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714" w:rsidRPr="002A563F" w:rsidRDefault="00315714" w:rsidP="00315714">
      <w:pPr>
        <w:spacing w:after="0"/>
        <w:jc w:val="center"/>
        <w:rPr>
          <w:rFonts w:ascii="Times New Roman" w:hAnsi="Times New Roman" w:cs="Times New Roman"/>
          <w:b/>
          <w:sz w:val="28"/>
          <w:szCs w:val="28"/>
          <w:lang w:val="kk-KZ"/>
        </w:rPr>
      </w:pPr>
      <w:r w:rsidRPr="002A563F">
        <w:rPr>
          <w:rFonts w:ascii="Times New Roman" w:hAnsi="Times New Roman" w:cs="Times New Roman"/>
          <w:b/>
          <w:sz w:val="28"/>
          <w:szCs w:val="28"/>
          <w:lang w:val="kk-KZ"/>
        </w:rPr>
        <w:t>Қазақстан Республикасының Білім және Ғылым министрлігі</w:t>
      </w:r>
    </w:p>
    <w:p w:rsidR="00315714" w:rsidRPr="002A563F" w:rsidRDefault="00315714" w:rsidP="00315714">
      <w:pPr>
        <w:spacing w:after="0"/>
        <w:jc w:val="center"/>
        <w:rPr>
          <w:rFonts w:ascii="Times New Roman" w:hAnsi="Times New Roman" w:cs="Times New Roman"/>
          <w:b/>
          <w:i/>
          <w:sz w:val="28"/>
          <w:szCs w:val="28"/>
          <w:lang w:val="kk-KZ"/>
        </w:rPr>
      </w:pPr>
      <w:r w:rsidRPr="002A563F">
        <w:rPr>
          <w:rFonts w:ascii="Times New Roman" w:hAnsi="Times New Roman" w:cs="Times New Roman"/>
          <w:b/>
          <w:sz w:val="28"/>
          <w:szCs w:val="28"/>
          <w:lang w:val="kk-KZ"/>
        </w:rPr>
        <w:t>Жамбыл облысы әкімдігі білім басқармасы</w:t>
      </w:r>
    </w:p>
    <w:p w:rsidR="00315714" w:rsidRPr="002A563F" w:rsidRDefault="00315714" w:rsidP="00315714">
      <w:pPr>
        <w:spacing w:after="0"/>
        <w:jc w:val="center"/>
        <w:rPr>
          <w:rFonts w:ascii="Times New Roman" w:hAnsi="Times New Roman" w:cs="Times New Roman"/>
          <w:b/>
          <w:sz w:val="28"/>
          <w:szCs w:val="28"/>
          <w:lang w:val="kk-KZ"/>
        </w:rPr>
      </w:pPr>
      <w:r w:rsidRPr="002A563F">
        <w:rPr>
          <w:rFonts w:ascii="Times New Roman" w:hAnsi="Times New Roman" w:cs="Times New Roman"/>
          <w:b/>
          <w:sz w:val="28"/>
          <w:szCs w:val="28"/>
          <w:lang w:val="kk-KZ"/>
        </w:rPr>
        <w:t>«Білім» кәсіби гуманитарлық-техникалық колледжі</w:t>
      </w:r>
    </w:p>
    <w:p w:rsidR="00315714" w:rsidRDefault="00315714" w:rsidP="00315714">
      <w:pPr>
        <w:rPr>
          <w:rFonts w:ascii="Times New Roman" w:hAnsi="Times New Roman" w:cs="Times New Roman"/>
          <w:color w:val="000000"/>
          <w:sz w:val="52"/>
          <w:szCs w:val="43"/>
          <w:shd w:val="clear" w:color="auto" w:fill="FFFFFF"/>
          <w:lang w:val="kk-KZ"/>
        </w:rPr>
      </w:pPr>
    </w:p>
    <w:p w:rsidR="00315714" w:rsidRDefault="00315714" w:rsidP="00315714">
      <w:pPr>
        <w:jc w:val="center"/>
        <w:rPr>
          <w:rFonts w:ascii="Times New Roman" w:hAnsi="Times New Roman" w:cs="Times New Roman"/>
          <w:color w:val="000000"/>
          <w:sz w:val="52"/>
          <w:szCs w:val="43"/>
          <w:shd w:val="clear" w:color="auto" w:fill="FFFFFF"/>
          <w:lang w:val="kk-KZ"/>
        </w:rPr>
      </w:pPr>
      <w:r w:rsidRPr="00BC7E1D">
        <w:rPr>
          <w:rFonts w:ascii="Times New Roman" w:hAnsi="Times New Roman" w:cs="Times New Roman"/>
          <w:noProof/>
          <w:color w:val="000000"/>
          <w:sz w:val="52"/>
          <w:szCs w:val="43"/>
          <w:shd w:val="clear" w:color="auto" w:fill="FFFFFF"/>
        </w:rPr>
        <w:drawing>
          <wp:inline distT="0" distB="0" distL="0" distR="0">
            <wp:extent cx="1533304" cy="1360968"/>
            <wp:effectExtent l="0" t="0" r="0" b="0"/>
            <wp:docPr id="30" name="Рисунок 25" descr="C:\Users\Админ\Desktop\Билим\logo BILIM\logo new 2006 white.png"/>
            <wp:cNvGraphicFramePr/>
            <a:graphic xmlns:a="http://schemas.openxmlformats.org/drawingml/2006/main">
              <a:graphicData uri="http://schemas.openxmlformats.org/drawingml/2006/picture">
                <pic:pic xmlns:pic="http://schemas.openxmlformats.org/drawingml/2006/picture">
                  <pic:nvPicPr>
                    <pic:cNvPr id="6" name="Picture 2" descr="C:\Users\Админ\Desktop\Билим\logo BILIM\logo new 2006 white.png"/>
                    <pic:cNvPicPr>
                      <a:picLocks noChangeAspect="1" noChangeArrowheads="1"/>
                    </pic:cNvPicPr>
                  </pic:nvPicPr>
                  <pic:blipFill>
                    <a:blip r:embed="rId7" cstate="print"/>
                    <a:srcRect/>
                    <a:stretch>
                      <a:fillRect/>
                    </a:stretch>
                  </pic:blipFill>
                  <pic:spPr bwMode="auto">
                    <a:xfrm>
                      <a:off x="0" y="0"/>
                      <a:ext cx="1542392" cy="1369035"/>
                    </a:xfrm>
                    <a:prstGeom prst="rect">
                      <a:avLst/>
                    </a:prstGeom>
                    <a:noFill/>
                  </pic:spPr>
                </pic:pic>
              </a:graphicData>
            </a:graphic>
          </wp:inline>
        </w:drawing>
      </w:r>
    </w:p>
    <w:p w:rsidR="00315714" w:rsidRDefault="00315714" w:rsidP="00315714">
      <w:pPr>
        <w:jc w:val="center"/>
        <w:rPr>
          <w:rFonts w:ascii="Times New Roman" w:hAnsi="Times New Roman" w:cs="Times New Roman"/>
          <w:b/>
          <w:i/>
          <w:color w:val="000000"/>
          <w:sz w:val="44"/>
          <w:szCs w:val="43"/>
          <w:shd w:val="clear" w:color="auto" w:fill="FFFFFF"/>
          <w:lang w:val="kk-KZ"/>
        </w:rPr>
      </w:pPr>
    </w:p>
    <w:p w:rsidR="00315714" w:rsidRDefault="00315714" w:rsidP="00315714">
      <w:pPr>
        <w:jc w:val="center"/>
        <w:rPr>
          <w:rFonts w:ascii="Times New Roman" w:hAnsi="Times New Roman" w:cs="Times New Roman"/>
          <w:b/>
          <w:i/>
          <w:color w:val="000000"/>
          <w:sz w:val="44"/>
          <w:szCs w:val="43"/>
          <w:shd w:val="clear" w:color="auto" w:fill="FFFFFF"/>
          <w:lang w:val="kk-KZ"/>
        </w:rPr>
      </w:pPr>
    </w:p>
    <w:p w:rsidR="00315714" w:rsidRPr="00315714" w:rsidRDefault="00315714" w:rsidP="00315714">
      <w:pPr>
        <w:jc w:val="center"/>
        <w:rPr>
          <w:rFonts w:ascii="Times New Roman" w:hAnsi="Times New Roman" w:cs="Times New Roman"/>
          <w:b/>
          <w:i/>
          <w:color w:val="000000"/>
          <w:sz w:val="44"/>
          <w:szCs w:val="43"/>
          <w:shd w:val="clear" w:color="auto" w:fill="FFFFFF"/>
          <w:lang w:val="kk-KZ"/>
        </w:rPr>
      </w:pPr>
      <w:r w:rsidRPr="00315714">
        <w:rPr>
          <w:rFonts w:ascii="Times New Roman" w:hAnsi="Times New Roman" w:cs="Times New Roman"/>
          <w:b/>
          <w:i/>
          <w:color w:val="000000"/>
          <w:sz w:val="44"/>
          <w:szCs w:val="43"/>
          <w:shd w:val="clear" w:color="auto" w:fill="FFFFFF"/>
          <w:lang w:val="kk-KZ"/>
        </w:rPr>
        <w:t xml:space="preserve">Дуальді оқыту жүйесі бойынша </w:t>
      </w:r>
    </w:p>
    <w:p w:rsidR="00315714" w:rsidRDefault="00315714" w:rsidP="00315714">
      <w:pPr>
        <w:jc w:val="center"/>
        <w:rPr>
          <w:rFonts w:ascii="Times New Roman" w:hAnsi="Times New Roman" w:cs="Times New Roman"/>
          <w:color w:val="000000"/>
          <w:sz w:val="44"/>
          <w:szCs w:val="43"/>
          <w:shd w:val="clear" w:color="auto" w:fill="FFFFFF"/>
          <w:lang w:val="kk-KZ"/>
        </w:rPr>
      </w:pPr>
      <w:r>
        <w:rPr>
          <w:rFonts w:ascii="Times New Roman" w:hAnsi="Times New Roman" w:cs="Times New Roman"/>
          <w:color w:val="000000"/>
          <w:sz w:val="44"/>
          <w:szCs w:val="43"/>
          <w:shd w:val="clear" w:color="auto" w:fill="FFFFFF"/>
          <w:lang w:val="kk-KZ"/>
        </w:rPr>
        <w:t>1304000</w:t>
      </w:r>
      <w:r w:rsidRPr="003639EC">
        <w:rPr>
          <w:rFonts w:ascii="Times New Roman" w:hAnsi="Times New Roman" w:cs="Times New Roman"/>
          <w:color w:val="000000"/>
          <w:sz w:val="44"/>
          <w:szCs w:val="43"/>
          <w:shd w:val="clear" w:color="auto" w:fill="FFFFFF"/>
          <w:lang w:val="kk-KZ"/>
        </w:rPr>
        <w:t xml:space="preserve"> – «</w:t>
      </w:r>
      <w:r>
        <w:rPr>
          <w:rFonts w:ascii="Times New Roman" w:hAnsi="Times New Roman" w:cs="Times New Roman"/>
          <w:color w:val="000000"/>
          <w:sz w:val="44"/>
          <w:szCs w:val="43"/>
          <w:shd w:val="clear" w:color="auto" w:fill="FFFFFF"/>
          <w:lang w:val="kk-KZ"/>
        </w:rPr>
        <w:t>Есептеу техникасы және бағдарламалық қамтамасыз ету» мамандығы</w:t>
      </w:r>
    </w:p>
    <w:p w:rsidR="00315714" w:rsidRDefault="00315714" w:rsidP="00315714">
      <w:pPr>
        <w:rPr>
          <w:rFonts w:ascii="Times New Roman" w:hAnsi="Times New Roman" w:cs="Times New Roman"/>
          <w:color w:val="000000"/>
          <w:sz w:val="44"/>
          <w:szCs w:val="43"/>
          <w:shd w:val="clear" w:color="auto" w:fill="FFFFFF"/>
          <w:lang w:val="kk-KZ"/>
        </w:rPr>
      </w:pPr>
      <w:r>
        <w:rPr>
          <w:rFonts w:ascii="Times New Roman" w:hAnsi="Times New Roman" w:cs="Times New Roman"/>
          <w:color w:val="000000"/>
          <w:sz w:val="44"/>
          <w:szCs w:val="43"/>
          <w:shd w:val="clear" w:color="auto" w:fill="FFFFFF"/>
          <w:lang w:val="kk-KZ"/>
        </w:rPr>
        <w:t xml:space="preserve">           Іс </w:t>
      </w:r>
      <w:r w:rsidRPr="003639EC">
        <w:rPr>
          <w:rFonts w:ascii="Times New Roman" w:hAnsi="Times New Roman" w:cs="Times New Roman"/>
          <w:color w:val="000000"/>
          <w:sz w:val="44"/>
          <w:szCs w:val="43"/>
          <w:shd w:val="clear" w:color="auto" w:fill="FFFFFF"/>
          <w:lang w:val="kk-KZ"/>
        </w:rPr>
        <w:t>-</w:t>
      </w:r>
      <w:r>
        <w:rPr>
          <w:rFonts w:ascii="Times New Roman" w:hAnsi="Times New Roman" w:cs="Times New Roman"/>
          <w:color w:val="000000"/>
          <w:sz w:val="44"/>
          <w:szCs w:val="43"/>
          <w:shd w:val="clear" w:color="auto" w:fill="FFFFFF"/>
          <w:lang w:val="kk-KZ"/>
        </w:rPr>
        <w:t xml:space="preserve">тәжірибе бойынша, фото </w:t>
      </w:r>
      <w:r w:rsidRPr="003639EC">
        <w:rPr>
          <w:rFonts w:ascii="Times New Roman" w:hAnsi="Times New Roman" w:cs="Times New Roman"/>
          <w:color w:val="000000"/>
          <w:sz w:val="44"/>
          <w:szCs w:val="43"/>
          <w:shd w:val="clear" w:color="auto" w:fill="FFFFFF"/>
          <w:lang w:val="kk-KZ"/>
        </w:rPr>
        <w:t xml:space="preserve">– </w:t>
      </w:r>
      <w:r>
        <w:rPr>
          <w:rFonts w:ascii="Times New Roman" w:hAnsi="Times New Roman" w:cs="Times New Roman"/>
          <w:color w:val="000000"/>
          <w:sz w:val="44"/>
          <w:szCs w:val="43"/>
          <w:shd w:val="clear" w:color="auto" w:fill="FFFFFF"/>
          <w:lang w:val="kk-KZ"/>
        </w:rPr>
        <w:t>альбом</w:t>
      </w:r>
    </w:p>
    <w:p w:rsidR="00315714" w:rsidRDefault="00315714" w:rsidP="00315714">
      <w:pPr>
        <w:rPr>
          <w:rFonts w:ascii="Times New Roman" w:hAnsi="Times New Roman" w:cs="Times New Roman"/>
          <w:color w:val="000000"/>
          <w:sz w:val="44"/>
          <w:szCs w:val="43"/>
          <w:shd w:val="clear" w:color="auto" w:fill="FFFFFF"/>
          <w:lang w:val="kk-KZ"/>
        </w:rPr>
      </w:pPr>
    </w:p>
    <w:p w:rsidR="00315714" w:rsidRDefault="00315714" w:rsidP="00315714">
      <w:pPr>
        <w:rPr>
          <w:rFonts w:ascii="Times New Roman" w:hAnsi="Times New Roman" w:cs="Times New Roman"/>
          <w:color w:val="000000"/>
          <w:sz w:val="44"/>
          <w:szCs w:val="43"/>
          <w:shd w:val="clear" w:color="auto" w:fill="FFFFFF"/>
          <w:lang w:val="kk-KZ"/>
        </w:rPr>
      </w:pPr>
    </w:p>
    <w:p w:rsidR="00315714" w:rsidRDefault="00315714" w:rsidP="00315714">
      <w:pPr>
        <w:rPr>
          <w:rFonts w:ascii="Times New Roman" w:hAnsi="Times New Roman" w:cs="Times New Roman"/>
          <w:color w:val="000000"/>
          <w:sz w:val="44"/>
          <w:szCs w:val="43"/>
          <w:shd w:val="clear" w:color="auto" w:fill="FFFFFF"/>
          <w:lang w:val="kk-KZ"/>
        </w:rPr>
      </w:pPr>
    </w:p>
    <w:p w:rsidR="00315714" w:rsidRDefault="00315714" w:rsidP="00315714">
      <w:pPr>
        <w:rPr>
          <w:rFonts w:ascii="Times New Roman" w:hAnsi="Times New Roman" w:cs="Times New Roman"/>
          <w:color w:val="000000"/>
          <w:sz w:val="44"/>
          <w:szCs w:val="43"/>
          <w:shd w:val="clear" w:color="auto" w:fill="FFFFFF"/>
          <w:lang w:val="kk-KZ"/>
        </w:rPr>
      </w:pPr>
    </w:p>
    <w:p w:rsidR="00315714" w:rsidRDefault="00315714" w:rsidP="00315714">
      <w:pPr>
        <w:rPr>
          <w:rFonts w:ascii="Times New Roman" w:hAnsi="Times New Roman" w:cs="Times New Roman"/>
          <w:color w:val="000000"/>
          <w:sz w:val="44"/>
          <w:szCs w:val="43"/>
          <w:shd w:val="clear" w:color="auto" w:fill="FFFFFF"/>
          <w:lang w:val="kk-KZ"/>
        </w:rPr>
      </w:pPr>
    </w:p>
    <w:p w:rsidR="00315714" w:rsidRDefault="00315714" w:rsidP="00315714">
      <w:pPr>
        <w:rPr>
          <w:rFonts w:ascii="Times New Roman" w:hAnsi="Times New Roman" w:cs="Times New Roman"/>
          <w:color w:val="000000"/>
          <w:sz w:val="44"/>
          <w:szCs w:val="43"/>
          <w:shd w:val="clear" w:color="auto" w:fill="FFFFFF"/>
          <w:lang w:val="kk-KZ"/>
        </w:rPr>
      </w:pPr>
      <w:r>
        <w:rPr>
          <w:rFonts w:ascii="Times New Roman" w:hAnsi="Times New Roman" w:cs="Times New Roman"/>
          <w:color w:val="000000"/>
          <w:sz w:val="44"/>
          <w:szCs w:val="43"/>
          <w:shd w:val="clear" w:color="auto" w:fill="FFFFFF"/>
          <w:lang w:val="kk-KZ"/>
        </w:rPr>
        <w:t xml:space="preserve">                  </w:t>
      </w:r>
    </w:p>
    <w:p w:rsidR="00315714" w:rsidRPr="00294F7E" w:rsidRDefault="00315714" w:rsidP="00315714">
      <w:pPr>
        <w:rPr>
          <w:rFonts w:ascii="Times New Roman" w:hAnsi="Times New Roman" w:cs="Times New Roman"/>
          <w:color w:val="000000"/>
          <w:sz w:val="44"/>
          <w:szCs w:val="43"/>
          <w:shd w:val="clear" w:color="auto" w:fill="FFFFFF"/>
          <w:lang w:val="kk-KZ"/>
        </w:rPr>
      </w:pPr>
      <w:r>
        <w:rPr>
          <w:rFonts w:ascii="Times New Roman" w:hAnsi="Times New Roman" w:cs="Times New Roman"/>
          <w:color w:val="000000"/>
          <w:sz w:val="44"/>
          <w:szCs w:val="43"/>
          <w:shd w:val="clear" w:color="auto" w:fill="FFFFFF"/>
          <w:lang w:val="kk-KZ"/>
        </w:rPr>
        <w:t xml:space="preserve">                        Тараз 2019-2020 </w:t>
      </w:r>
    </w:p>
    <w:p w:rsidR="00000000" w:rsidRDefault="005613A3" w:rsidP="005613A3">
      <w:pPr>
        <w:jc w:val="both"/>
        <w:rPr>
          <w:rFonts w:ascii="Times New Roman" w:hAnsi="Times New Roman" w:cs="Times New Roman"/>
          <w:sz w:val="28"/>
          <w:lang w:val="kk-KZ"/>
        </w:rPr>
      </w:pPr>
      <w:r>
        <w:rPr>
          <w:rFonts w:ascii="Times New Roman" w:hAnsi="Times New Roman" w:cs="Times New Roman"/>
          <w:sz w:val="28"/>
          <w:lang w:val="kk-KZ"/>
        </w:rPr>
        <w:lastRenderedPageBreak/>
        <w:t xml:space="preserve">             </w:t>
      </w:r>
      <w:r w:rsidR="00315714" w:rsidRPr="00315714">
        <w:rPr>
          <w:rFonts w:ascii="Times New Roman" w:hAnsi="Times New Roman" w:cs="Times New Roman"/>
          <w:sz w:val="28"/>
          <w:lang w:val="kk-KZ"/>
        </w:rPr>
        <w:t>Дуальды оқытуды ұйымдастыру қағидалары 2015 жылғы 23 қарашадағы Қазақстан Республикасының  Еңбек  кодексіне,  "Білім туралы" 2007 жылғы 27 шілдедегі Қазақстан Республикасы Заңының 5-бабының 46-12 тармақшасына сәйкес дуальды оқытудың ұйымдастыру тәртібін айқындайды.</w:t>
      </w:r>
    </w:p>
    <w:p w:rsidR="00315714" w:rsidRPr="00315714" w:rsidRDefault="00315714" w:rsidP="005613A3">
      <w:pPr>
        <w:jc w:val="both"/>
        <w:rPr>
          <w:rFonts w:ascii="Times New Roman" w:hAnsi="Times New Roman" w:cs="Times New Roman"/>
          <w:sz w:val="28"/>
          <w:lang w:val="kk-KZ"/>
        </w:rPr>
      </w:pPr>
      <w:r w:rsidRPr="00315714">
        <w:rPr>
          <w:rFonts w:ascii="Times New Roman" w:hAnsi="Times New Roman" w:cs="Times New Roman"/>
          <w:sz w:val="28"/>
          <w:lang w:val="kk-KZ"/>
        </w:rPr>
        <w:t xml:space="preserve">Қазіргі уақытта, оқытудың дуальдық жүйесі – әлемде кәсіптік-техникалық кадрларда дайындаудың ең тиімді түрлерінің бірі. Оның ерекшелігі оқыту көбіне оқу мекемесінде емес, кәсіпорында жүргізілетінімен қорытындыланады. </w:t>
      </w:r>
    </w:p>
    <w:p w:rsidR="00315714" w:rsidRDefault="00315714" w:rsidP="005613A3">
      <w:pPr>
        <w:jc w:val="both"/>
        <w:rPr>
          <w:rFonts w:ascii="Times New Roman" w:hAnsi="Times New Roman" w:cs="Times New Roman"/>
          <w:sz w:val="28"/>
          <w:lang w:val="kk-KZ"/>
        </w:rPr>
      </w:pPr>
      <w:r w:rsidRPr="00315714">
        <w:rPr>
          <w:rFonts w:ascii="Times New Roman" w:hAnsi="Times New Roman" w:cs="Times New Roman"/>
          <w:sz w:val="28"/>
          <w:lang w:val="kk-KZ"/>
        </w:rPr>
        <w:t xml:space="preserve">«Білім беру туралы» Заңда колледждерде және өндірістік-кәсіпорында 40/60 ара қатынаста теориялық оқыту көзделген. </w:t>
      </w:r>
    </w:p>
    <w:p w:rsidR="005613A3" w:rsidRDefault="005613A3" w:rsidP="005613A3">
      <w:pPr>
        <w:jc w:val="both"/>
        <w:rPr>
          <w:rFonts w:ascii="Times New Roman" w:hAnsi="Times New Roman" w:cs="Times New Roman"/>
          <w:sz w:val="28"/>
          <w:lang w:val="kk-KZ"/>
        </w:rPr>
      </w:pPr>
      <w:r>
        <w:rPr>
          <w:rFonts w:ascii="Times New Roman" w:hAnsi="Times New Roman" w:cs="Times New Roman"/>
          <w:sz w:val="28"/>
          <w:lang w:val="kk-KZ"/>
        </w:rPr>
        <w:t>Дуальды оқыту теориалды оқытуды колледжде және практикалық оқыту кәсіпорын базасында өтуді көздейді.</w:t>
      </w:r>
    </w:p>
    <w:p w:rsidR="005613A3" w:rsidRDefault="005613A3" w:rsidP="005613A3">
      <w:pPr>
        <w:jc w:val="both"/>
        <w:rPr>
          <w:rFonts w:ascii="Times New Roman" w:hAnsi="Times New Roman" w:cs="Times New Roman"/>
          <w:sz w:val="28"/>
          <w:lang w:val="kk-KZ"/>
        </w:rPr>
      </w:pPr>
      <w:r>
        <w:rPr>
          <w:rFonts w:ascii="Times New Roman" w:hAnsi="Times New Roman" w:cs="Times New Roman"/>
          <w:sz w:val="28"/>
          <w:lang w:val="kk-KZ"/>
        </w:rPr>
        <w:t xml:space="preserve"> </w:t>
      </w:r>
    </w:p>
    <w:p w:rsidR="005613A3" w:rsidRPr="00315714" w:rsidRDefault="005613A3" w:rsidP="005613A3">
      <w:pPr>
        <w:jc w:val="both"/>
        <w:rPr>
          <w:rFonts w:ascii="Times New Roman" w:hAnsi="Times New Roman" w:cs="Times New Roman"/>
          <w:sz w:val="28"/>
          <w:lang w:val="kk-KZ"/>
        </w:rPr>
      </w:pPr>
      <w:r>
        <w:rPr>
          <w:rFonts w:ascii="Times New Roman" w:hAnsi="Times New Roman" w:cs="Times New Roman"/>
          <w:sz w:val="28"/>
          <w:lang w:val="kk-KZ"/>
        </w:rPr>
        <w:t xml:space="preserve">Өндірістік кәсіпорын                                      Колледждер  </w:t>
      </w:r>
    </w:p>
    <w:p w:rsidR="00315714" w:rsidRDefault="00D938DA">
      <w:pPr>
        <w:rPr>
          <w:noProof/>
          <w:lang w:val="kk-KZ"/>
        </w:rPr>
      </w:pPr>
      <w:r w:rsidRPr="00D938DA">
        <w:rPr>
          <w:rFonts w:ascii="Times New Roman" w:hAnsi="Times New Roman" w:cs="Times New Roman"/>
          <w:sz w:val="28"/>
          <w:lang w:val="kk-KZ"/>
        </w:rPr>
        <w:drawing>
          <wp:inline distT="0" distB="0" distL="0" distR="0">
            <wp:extent cx="2190307" cy="1569910"/>
            <wp:effectExtent l="19050" t="0" r="443" b="0"/>
            <wp:docPr id="4" name="Рисунок 3" descr="https://i.ytimg.com/vi/_MKeNT1aDKI/hqdefault.jpg"/>
            <wp:cNvGraphicFramePr/>
            <a:graphic xmlns:a="http://schemas.openxmlformats.org/drawingml/2006/main">
              <a:graphicData uri="http://schemas.openxmlformats.org/drawingml/2006/picture">
                <pic:pic xmlns:pic="http://schemas.openxmlformats.org/drawingml/2006/picture">
                  <pic:nvPicPr>
                    <pic:cNvPr id="9" name="Picture 4" descr="https://i.ytimg.com/vi/_MKeNT1aDKI/hqdefault.jpg"/>
                    <pic:cNvPicPr>
                      <a:picLocks noChangeAspect="1" noChangeArrowheads="1"/>
                    </pic:cNvPicPr>
                  </pic:nvPicPr>
                  <pic:blipFill>
                    <a:blip r:embed="rId8"/>
                    <a:srcRect l="59166" t="22640" r="4896" b="44027"/>
                    <a:stretch>
                      <a:fillRect/>
                    </a:stretch>
                  </pic:blipFill>
                  <pic:spPr bwMode="auto">
                    <a:xfrm>
                      <a:off x="0" y="0"/>
                      <a:ext cx="2190307" cy="1569910"/>
                    </a:xfrm>
                    <a:prstGeom prst="rect">
                      <a:avLst/>
                    </a:prstGeom>
                    <a:noFill/>
                  </pic:spPr>
                </pic:pic>
              </a:graphicData>
            </a:graphic>
          </wp:inline>
        </w:drawing>
      </w:r>
      <w:r w:rsidR="005613A3" w:rsidRPr="005613A3">
        <w:rPr>
          <w:noProof/>
        </w:rPr>
        <w:t xml:space="preserve"> </w:t>
      </w:r>
      <w:r w:rsidR="005613A3" w:rsidRPr="005613A3">
        <w:rPr>
          <w:rFonts w:ascii="Times New Roman" w:hAnsi="Times New Roman" w:cs="Times New Roman"/>
          <w:sz w:val="28"/>
          <w:lang w:val="kk-KZ"/>
        </w:rPr>
        <w:drawing>
          <wp:inline distT="0" distB="0" distL="0" distR="0">
            <wp:extent cx="3447164" cy="1569747"/>
            <wp:effectExtent l="19050" t="0" r="886" b="0"/>
            <wp:docPr id="5" name="Рисунок 4" descr="Қош келдіңіздер!  Добро пожаловать!  Welcome!"/>
            <wp:cNvGraphicFramePr/>
            <a:graphic xmlns:a="http://schemas.openxmlformats.org/drawingml/2006/main">
              <a:graphicData uri="http://schemas.openxmlformats.org/drawingml/2006/picture">
                <pic:pic xmlns:pic="http://schemas.openxmlformats.org/drawingml/2006/picture">
                  <pic:nvPicPr>
                    <pic:cNvPr id="50" name="Picture 2" descr="Қош келдіңіздер!  Добро пожаловать!  Welcome!"/>
                    <pic:cNvPicPr>
                      <a:picLocks noChangeAspect="1" noChangeArrowheads="1"/>
                    </pic:cNvPicPr>
                  </pic:nvPicPr>
                  <pic:blipFill rotWithShape="1">
                    <a:blip r:embed="rId9"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3818" t="6621" b="9272"/>
                    <a:stretch/>
                  </pic:blipFill>
                  <pic:spPr bwMode="auto">
                    <a:xfrm>
                      <a:off x="0" y="0"/>
                      <a:ext cx="3469159" cy="1579763"/>
                    </a:xfrm>
                    <a:prstGeom prst="rect">
                      <a:avLst/>
                    </a:prstGeom>
                    <a:ln>
                      <a:noFill/>
                    </a:ln>
                    <a:effectLst>
                      <a:softEdge rad="112500"/>
                    </a:effectLst>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5613A3" w:rsidRDefault="005613A3">
      <w:pPr>
        <w:rPr>
          <w:noProof/>
          <w:lang w:val="kk-KZ"/>
        </w:rPr>
      </w:pPr>
    </w:p>
    <w:p w:rsidR="005613A3" w:rsidRDefault="005613A3">
      <w:pPr>
        <w:rPr>
          <w:noProof/>
          <w:lang w:val="kk-KZ"/>
        </w:rPr>
      </w:pPr>
      <w:r>
        <w:rPr>
          <w:noProof/>
          <w:lang w:val="kk-KZ"/>
        </w:rPr>
        <w:t xml:space="preserve">   </w:t>
      </w:r>
    </w:p>
    <w:p w:rsidR="005613A3" w:rsidRDefault="005613A3">
      <w:pPr>
        <w:rPr>
          <w:noProof/>
          <w:lang w:val="kk-KZ"/>
        </w:rPr>
      </w:pPr>
    </w:p>
    <w:p w:rsidR="005613A3" w:rsidRDefault="005613A3">
      <w:pPr>
        <w:rPr>
          <w:noProof/>
          <w:lang w:val="kk-KZ"/>
        </w:rPr>
      </w:pPr>
    </w:p>
    <w:p w:rsidR="005613A3" w:rsidRDefault="005613A3">
      <w:pPr>
        <w:rPr>
          <w:noProof/>
          <w:lang w:val="kk-KZ"/>
        </w:rPr>
      </w:pPr>
    </w:p>
    <w:p w:rsidR="005613A3" w:rsidRDefault="005613A3">
      <w:pPr>
        <w:rPr>
          <w:noProof/>
          <w:lang w:val="kk-KZ"/>
        </w:rPr>
      </w:pPr>
    </w:p>
    <w:p w:rsidR="005613A3" w:rsidRDefault="005613A3">
      <w:pPr>
        <w:rPr>
          <w:noProof/>
          <w:lang w:val="kk-KZ"/>
        </w:rPr>
      </w:pPr>
    </w:p>
    <w:p w:rsidR="005613A3" w:rsidRDefault="005613A3">
      <w:pPr>
        <w:rPr>
          <w:noProof/>
          <w:lang w:val="kk-KZ"/>
        </w:rPr>
      </w:pPr>
    </w:p>
    <w:p w:rsidR="00486FD6" w:rsidRDefault="00486FD6">
      <w:pPr>
        <w:rPr>
          <w:noProof/>
          <w:lang w:val="kk-KZ"/>
        </w:rPr>
      </w:pPr>
    </w:p>
    <w:p w:rsidR="00486FD6" w:rsidRDefault="00486FD6">
      <w:pPr>
        <w:rPr>
          <w:noProof/>
          <w:lang w:val="kk-KZ"/>
        </w:rPr>
      </w:pPr>
    </w:p>
    <w:p w:rsidR="00486FD6" w:rsidRDefault="00486FD6">
      <w:pPr>
        <w:rPr>
          <w:noProof/>
          <w:lang w:val="kk-KZ"/>
        </w:rPr>
      </w:pPr>
    </w:p>
    <w:p w:rsidR="00486FD6" w:rsidRPr="00486FD6" w:rsidRDefault="00486FD6" w:rsidP="00486FD6">
      <w:pPr>
        <w:jc w:val="center"/>
        <w:rPr>
          <w:rFonts w:ascii="Times New Roman" w:hAnsi="Times New Roman" w:cs="Times New Roman"/>
          <w:noProof/>
          <w:sz w:val="24"/>
          <w:lang w:val="kk-KZ"/>
        </w:rPr>
      </w:pPr>
      <w:r w:rsidRPr="00486FD6">
        <w:rPr>
          <w:rFonts w:ascii="Times New Roman" w:hAnsi="Times New Roman" w:cs="Times New Roman"/>
          <w:b/>
          <w:bCs/>
          <w:noProof/>
          <w:sz w:val="24"/>
          <w:lang w:val="kk-KZ"/>
        </w:rPr>
        <w:lastRenderedPageBreak/>
        <w:t>Қазақстан Республикасының дуальдық оқыту жүйесі шарттарындағы ТжКБ ұйымдары үшін заңнамалық базасы</w:t>
      </w:r>
    </w:p>
    <w:p w:rsidR="00486FD6" w:rsidRPr="00486FD6" w:rsidRDefault="00486FD6" w:rsidP="00486FD6">
      <w:pPr>
        <w:jc w:val="both"/>
        <w:rPr>
          <w:rFonts w:ascii="Times New Roman" w:hAnsi="Times New Roman" w:cs="Times New Roman"/>
          <w:sz w:val="28"/>
          <w:lang w:val="kk-KZ"/>
        </w:rPr>
      </w:pPr>
      <w:r w:rsidRPr="00486FD6">
        <w:rPr>
          <w:rFonts w:ascii="Times New Roman" w:hAnsi="Times New Roman" w:cs="Times New Roman"/>
          <w:sz w:val="28"/>
          <w:lang w:val="kk-KZ"/>
        </w:rPr>
        <w:drawing>
          <wp:inline distT="0" distB="0" distL="0" distR="0">
            <wp:extent cx="5940425" cy="332919"/>
            <wp:effectExtent l="19050" t="0" r="3175" b="0"/>
            <wp:docPr id="7"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718" cy="500066"/>
                      <a:chOff x="0" y="1214422"/>
                      <a:chExt cx="8929718" cy="500066"/>
                    </a:xfrm>
                  </a:grpSpPr>
                  <a:sp>
                    <a:nvSpPr>
                      <a:cNvPr id="4" name="Прямоугольник 3"/>
                      <a:cNvSpPr/>
                    </a:nvSpPr>
                    <a:spPr>
                      <a:xfrm>
                        <a:off x="0" y="1214422"/>
                        <a:ext cx="8929718" cy="500066"/>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ru-RU" dirty="0" err="1" smtClean="0"/>
                            <a:t>Қазақстан Республикасында</a:t>
                          </a:r>
                          <a:r>
                            <a:rPr lang="ru-RU" dirty="0" smtClean="0"/>
                            <a:t> </a:t>
                          </a:r>
                          <a:r>
                            <a:rPr lang="ru-RU" dirty="0" err="1" smtClean="0"/>
                            <a:t>дуальдық оқыту келесідей</a:t>
                          </a:r>
                          <a:r>
                            <a:rPr lang="ru-RU" dirty="0" smtClean="0"/>
                            <a:t> </a:t>
                          </a:r>
                          <a:r>
                            <a:rPr lang="ru-RU" dirty="0" err="1" smtClean="0"/>
                            <a:t>негізде</a:t>
                          </a:r>
                          <a:r>
                            <a:rPr lang="ru-RU" dirty="0" smtClean="0"/>
                            <a:t> </a:t>
                          </a:r>
                          <a:r>
                            <a:rPr lang="ru-RU" dirty="0" err="1" smtClean="0"/>
                            <a:t>жүргізіледі:</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00000" w:rsidRPr="00486FD6" w:rsidRDefault="00804A52" w:rsidP="00486FD6">
      <w:pPr>
        <w:numPr>
          <w:ilvl w:val="0"/>
          <w:numId w:val="1"/>
        </w:numPr>
        <w:jc w:val="both"/>
        <w:rPr>
          <w:rFonts w:ascii="Times New Roman" w:hAnsi="Times New Roman" w:cs="Times New Roman"/>
          <w:sz w:val="28"/>
          <w:lang w:val="kk-KZ"/>
        </w:rPr>
      </w:pPr>
      <w:r w:rsidRPr="00486FD6">
        <w:rPr>
          <w:rFonts w:ascii="Times New Roman" w:hAnsi="Times New Roman" w:cs="Times New Roman"/>
          <w:sz w:val="28"/>
          <w:lang w:val="kk-KZ"/>
        </w:rPr>
        <w:t>ҚР</w:t>
      </w:r>
      <w:r w:rsidRPr="00486FD6">
        <w:rPr>
          <w:rFonts w:ascii="Times New Roman" w:hAnsi="Times New Roman" w:cs="Times New Roman"/>
          <w:sz w:val="28"/>
          <w:lang w:val="kk-KZ"/>
        </w:rPr>
        <w:t xml:space="preserve"> 2007 жылғы 27 шілдедегі «Білім беру туралы» № 319-III Заңы ; </w:t>
      </w:r>
    </w:p>
    <w:p w:rsidR="00000000" w:rsidRPr="00486FD6" w:rsidRDefault="00804A52" w:rsidP="00486FD6">
      <w:pPr>
        <w:numPr>
          <w:ilvl w:val="0"/>
          <w:numId w:val="1"/>
        </w:numPr>
        <w:jc w:val="both"/>
        <w:rPr>
          <w:rFonts w:ascii="Times New Roman" w:hAnsi="Times New Roman" w:cs="Times New Roman"/>
          <w:sz w:val="28"/>
          <w:lang w:val="kk-KZ"/>
        </w:rPr>
      </w:pPr>
      <w:r w:rsidRPr="00486FD6">
        <w:rPr>
          <w:rFonts w:ascii="Times New Roman" w:hAnsi="Times New Roman" w:cs="Times New Roman"/>
          <w:sz w:val="28"/>
          <w:lang w:val="kk-KZ"/>
        </w:rPr>
        <w:t>ҚР</w:t>
      </w:r>
      <w:r w:rsidRPr="00486FD6">
        <w:rPr>
          <w:rFonts w:ascii="Times New Roman" w:hAnsi="Times New Roman" w:cs="Times New Roman"/>
          <w:sz w:val="28"/>
          <w:lang w:val="kk-KZ"/>
        </w:rPr>
        <w:t xml:space="preserve"> 2015жылғы 23 қарашадағы Еңбек кодексі № 414-V ҚРЗ; </w:t>
      </w:r>
    </w:p>
    <w:p w:rsidR="00000000" w:rsidRPr="00486FD6" w:rsidRDefault="00804A52" w:rsidP="00486FD6">
      <w:pPr>
        <w:numPr>
          <w:ilvl w:val="0"/>
          <w:numId w:val="1"/>
        </w:numPr>
        <w:jc w:val="both"/>
        <w:rPr>
          <w:rFonts w:ascii="Times New Roman" w:hAnsi="Times New Roman" w:cs="Times New Roman"/>
          <w:sz w:val="28"/>
        </w:rPr>
      </w:pPr>
      <w:r w:rsidRPr="00486FD6">
        <w:rPr>
          <w:rFonts w:ascii="Times New Roman" w:hAnsi="Times New Roman" w:cs="Times New Roman"/>
          <w:sz w:val="28"/>
        </w:rPr>
        <w:t>ҚР</w:t>
      </w:r>
      <w:r w:rsidRPr="00486FD6">
        <w:rPr>
          <w:rFonts w:ascii="Times New Roman" w:hAnsi="Times New Roman" w:cs="Times New Roman"/>
          <w:sz w:val="28"/>
        </w:rPr>
        <w:t xml:space="preserve"> БҒМ 2018 жылғы 31 қазандағы «Білім берудің барлық деңгейінің мемлекеттік жалпыға міндетті білім беру стандарттарын бекіту туралы» №</w:t>
      </w:r>
      <w:r w:rsidRPr="00486FD6">
        <w:rPr>
          <w:rFonts w:ascii="Times New Roman" w:hAnsi="Times New Roman" w:cs="Times New Roman"/>
          <w:sz w:val="28"/>
        </w:rPr>
        <w:t xml:space="preserve"> 604 бұйрығы; </w:t>
      </w:r>
    </w:p>
    <w:p w:rsidR="00000000" w:rsidRPr="00486FD6" w:rsidRDefault="00804A52" w:rsidP="00486FD6">
      <w:pPr>
        <w:numPr>
          <w:ilvl w:val="0"/>
          <w:numId w:val="1"/>
        </w:numPr>
        <w:jc w:val="both"/>
        <w:rPr>
          <w:rFonts w:ascii="Times New Roman" w:hAnsi="Times New Roman" w:cs="Times New Roman"/>
          <w:sz w:val="28"/>
        </w:rPr>
      </w:pPr>
      <w:r w:rsidRPr="00486FD6">
        <w:rPr>
          <w:rFonts w:ascii="Times New Roman" w:hAnsi="Times New Roman" w:cs="Times New Roman"/>
          <w:sz w:val="28"/>
        </w:rPr>
        <w:t>ҚР</w:t>
      </w:r>
      <w:r w:rsidRPr="00486FD6">
        <w:rPr>
          <w:rFonts w:ascii="Times New Roman" w:hAnsi="Times New Roman" w:cs="Times New Roman"/>
          <w:sz w:val="28"/>
        </w:rPr>
        <w:t xml:space="preserve"> БҒМ 2016 жылғы 21 қаңтардағы «Дуальдық оқытуды ұйымдастыру ережелерін бекіту туралы» № 50 бұйрығы; </w:t>
      </w:r>
    </w:p>
    <w:p w:rsidR="00000000" w:rsidRPr="00486FD6" w:rsidRDefault="00804A52" w:rsidP="00486FD6">
      <w:pPr>
        <w:numPr>
          <w:ilvl w:val="0"/>
          <w:numId w:val="1"/>
        </w:numPr>
        <w:jc w:val="both"/>
        <w:rPr>
          <w:rFonts w:ascii="Times New Roman" w:hAnsi="Times New Roman" w:cs="Times New Roman"/>
          <w:sz w:val="28"/>
        </w:rPr>
      </w:pPr>
      <w:r w:rsidRPr="00486FD6">
        <w:rPr>
          <w:rFonts w:ascii="Times New Roman" w:hAnsi="Times New Roman" w:cs="Times New Roman"/>
          <w:sz w:val="28"/>
        </w:rPr>
        <w:t>ҚР</w:t>
      </w:r>
      <w:r w:rsidRPr="00486FD6">
        <w:rPr>
          <w:rFonts w:ascii="Times New Roman" w:hAnsi="Times New Roman" w:cs="Times New Roman"/>
          <w:sz w:val="28"/>
        </w:rPr>
        <w:t xml:space="preserve"> Үкіметінің «Өндірістік кәсіпорындар жанында біліктілік арттыру және қайта дайындау оқу орталықтарын көздейтін және ЖОО мен колледждар</w:t>
      </w:r>
      <w:r w:rsidRPr="00486FD6">
        <w:rPr>
          <w:rFonts w:ascii="Times New Roman" w:hAnsi="Times New Roman" w:cs="Times New Roman"/>
          <w:sz w:val="28"/>
        </w:rPr>
        <w:t xml:space="preserve">да мамандар дайындауға </w:t>
      </w:r>
      <w:r w:rsidRPr="00486FD6">
        <w:rPr>
          <w:rFonts w:ascii="Times New Roman" w:hAnsi="Times New Roman" w:cs="Times New Roman"/>
          <w:sz w:val="28"/>
        </w:rPr>
        <w:t>білім беру дуальдық жүйесі Жол картасын бекіту туралы</w:t>
      </w:r>
      <w:r w:rsidRPr="00486FD6">
        <w:rPr>
          <w:rFonts w:ascii="Times New Roman" w:hAnsi="Times New Roman" w:cs="Times New Roman"/>
          <w:sz w:val="28"/>
        </w:rPr>
        <w:t xml:space="preserve">» 2014 жылғы 15 қазандағы № 1093 Қаулысы және басқа ҰКА; </w:t>
      </w:r>
    </w:p>
    <w:p w:rsidR="00000000" w:rsidRPr="00486FD6" w:rsidRDefault="00804A52" w:rsidP="00486FD6">
      <w:pPr>
        <w:numPr>
          <w:ilvl w:val="0"/>
          <w:numId w:val="1"/>
        </w:numPr>
        <w:jc w:val="both"/>
        <w:rPr>
          <w:rFonts w:ascii="Times New Roman" w:hAnsi="Times New Roman" w:cs="Times New Roman"/>
          <w:sz w:val="28"/>
        </w:rPr>
      </w:pPr>
      <w:r w:rsidRPr="00486FD6">
        <w:rPr>
          <w:rFonts w:ascii="Times New Roman" w:hAnsi="Times New Roman" w:cs="Times New Roman"/>
          <w:sz w:val="28"/>
        </w:rPr>
        <w:t>ҚР</w:t>
      </w:r>
      <w:r w:rsidRPr="00486FD6">
        <w:rPr>
          <w:rFonts w:ascii="Times New Roman" w:hAnsi="Times New Roman" w:cs="Times New Roman"/>
          <w:sz w:val="28"/>
        </w:rPr>
        <w:t xml:space="preserve"> БҒМ 2016 жылғы 29 қаңтардағы «Техникалық және кәсіптік, орта білімнен кейінгі білім беру ұйымдары үшін </w:t>
      </w:r>
      <w:r w:rsidRPr="00486FD6">
        <w:rPr>
          <w:rFonts w:ascii="Times New Roman" w:hAnsi="Times New Roman" w:cs="Times New Roman"/>
          <w:sz w:val="28"/>
        </w:rPr>
        <w:t>кәсіптік практи</w:t>
      </w:r>
      <w:r w:rsidRPr="00486FD6">
        <w:rPr>
          <w:rFonts w:ascii="Times New Roman" w:hAnsi="Times New Roman" w:cs="Times New Roman"/>
          <w:sz w:val="28"/>
        </w:rPr>
        <w:t xml:space="preserve">каны ұйымдастыру мен өткізу қағидаларын </w:t>
      </w:r>
      <w:r w:rsidRPr="00486FD6">
        <w:rPr>
          <w:rFonts w:ascii="Times New Roman" w:hAnsi="Times New Roman" w:cs="Times New Roman"/>
          <w:sz w:val="28"/>
        </w:rPr>
        <w:t>және практика базалары ретінде кәсіпорындарды (ұйымдарды) айқындау қағидаларын бекіту туралы» № 107 бұйрығы;</w:t>
      </w:r>
    </w:p>
    <w:p w:rsidR="00000000" w:rsidRPr="00486FD6" w:rsidRDefault="00804A52" w:rsidP="00486FD6">
      <w:pPr>
        <w:numPr>
          <w:ilvl w:val="0"/>
          <w:numId w:val="1"/>
        </w:numPr>
        <w:jc w:val="both"/>
        <w:rPr>
          <w:rFonts w:ascii="Times New Roman" w:hAnsi="Times New Roman" w:cs="Times New Roman"/>
          <w:sz w:val="28"/>
        </w:rPr>
      </w:pPr>
      <w:r w:rsidRPr="00486FD6">
        <w:rPr>
          <w:rFonts w:ascii="Times New Roman" w:hAnsi="Times New Roman" w:cs="Times New Roman"/>
          <w:sz w:val="28"/>
        </w:rPr>
        <w:t>ҚР</w:t>
      </w:r>
      <w:r w:rsidRPr="00486FD6">
        <w:rPr>
          <w:rFonts w:ascii="Times New Roman" w:hAnsi="Times New Roman" w:cs="Times New Roman"/>
          <w:sz w:val="28"/>
        </w:rPr>
        <w:t xml:space="preserve"> БҒМ 2016 жылғы 28 қаңтардағы «Техникалық және кәсіптік, орта білімнен кейінгі білім беру ұйымдары үшін </w:t>
      </w:r>
      <w:r w:rsidRPr="00486FD6">
        <w:rPr>
          <w:rFonts w:ascii="Times New Roman" w:hAnsi="Times New Roman" w:cs="Times New Roman"/>
          <w:sz w:val="28"/>
        </w:rPr>
        <w:t xml:space="preserve">кәсіптік практиканы өткізуге арналған үлгілік шарттың және </w:t>
      </w:r>
      <w:r w:rsidRPr="00486FD6">
        <w:rPr>
          <w:rFonts w:ascii="Times New Roman" w:hAnsi="Times New Roman" w:cs="Times New Roman"/>
          <w:sz w:val="28"/>
        </w:rPr>
        <w:t>дуальды оқыту туралы үлгілік шарттың нысандарын бекіту туралы</w:t>
      </w:r>
      <w:r w:rsidRPr="00486FD6">
        <w:rPr>
          <w:rFonts w:ascii="Times New Roman" w:hAnsi="Times New Roman" w:cs="Times New Roman"/>
          <w:sz w:val="28"/>
        </w:rPr>
        <w:t>» № 93 бұйрығы.</w:t>
      </w:r>
    </w:p>
    <w:p w:rsidR="00486FD6" w:rsidRDefault="00486FD6">
      <w:pPr>
        <w:rPr>
          <w:rFonts w:ascii="Times New Roman" w:hAnsi="Times New Roman" w:cs="Times New Roman"/>
          <w:sz w:val="28"/>
          <w:lang w:val="kk-KZ"/>
        </w:rPr>
      </w:pPr>
    </w:p>
    <w:p w:rsidR="00486FD6" w:rsidRDefault="00486FD6">
      <w:pPr>
        <w:rPr>
          <w:rFonts w:ascii="Times New Roman" w:hAnsi="Times New Roman" w:cs="Times New Roman"/>
          <w:sz w:val="28"/>
          <w:lang w:val="kk-KZ"/>
        </w:rPr>
      </w:pPr>
    </w:p>
    <w:p w:rsidR="00486FD6" w:rsidRDefault="00486FD6">
      <w:pPr>
        <w:rPr>
          <w:rFonts w:ascii="Times New Roman" w:hAnsi="Times New Roman" w:cs="Times New Roman"/>
          <w:sz w:val="28"/>
          <w:lang w:val="kk-KZ"/>
        </w:rPr>
      </w:pPr>
    </w:p>
    <w:p w:rsidR="00486FD6" w:rsidRDefault="00486FD6">
      <w:pPr>
        <w:rPr>
          <w:rFonts w:ascii="Times New Roman" w:hAnsi="Times New Roman" w:cs="Times New Roman"/>
          <w:sz w:val="28"/>
          <w:lang w:val="kk-KZ"/>
        </w:rPr>
      </w:pPr>
    </w:p>
    <w:p w:rsidR="00486FD6" w:rsidRDefault="00486FD6">
      <w:pPr>
        <w:rPr>
          <w:rFonts w:ascii="Times New Roman" w:hAnsi="Times New Roman" w:cs="Times New Roman"/>
          <w:sz w:val="28"/>
          <w:lang w:val="kk-KZ"/>
        </w:rPr>
      </w:pPr>
    </w:p>
    <w:p w:rsidR="00486FD6" w:rsidRDefault="00486FD6">
      <w:pPr>
        <w:rPr>
          <w:rFonts w:ascii="Times New Roman" w:hAnsi="Times New Roman" w:cs="Times New Roman"/>
          <w:sz w:val="28"/>
          <w:lang w:val="kk-KZ"/>
        </w:rPr>
      </w:pPr>
    </w:p>
    <w:p w:rsidR="00486FD6" w:rsidRDefault="00486FD6">
      <w:pPr>
        <w:rPr>
          <w:rFonts w:ascii="Times New Roman" w:hAnsi="Times New Roman" w:cs="Times New Roman"/>
          <w:sz w:val="28"/>
          <w:lang w:val="kk-KZ"/>
        </w:rPr>
      </w:pPr>
    </w:p>
    <w:p w:rsidR="00486FD6" w:rsidRDefault="00486FD6">
      <w:pPr>
        <w:rPr>
          <w:rFonts w:ascii="Times New Roman" w:hAnsi="Times New Roman" w:cs="Times New Roman"/>
          <w:b/>
          <w:bCs/>
          <w:sz w:val="28"/>
          <w:lang w:val="kk-KZ"/>
        </w:rPr>
      </w:pPr>
      <w:r w:rsidRPr="00486FD6">
        <w:rPr>
          <w:rFonts w:ascii="Times New Roman" w:hAnsi="Times New Roman" w:cs="Times New Roman"/>
          <w:b/>
          <w:bCs/>
          <w:sz w:val="28"/>
          <w:lang w:val="kk-KZ"/>
        </w:rPr>
        <w:lastRenderedPageBreak/>
        <w:t>ДУАЛЬДЫҚ   ОҚЫТУ   ЖҮЙЕСІН   ЕНГІЗУДІҢ   НЕГІЗГІ   КЕЗЕҢДЕРІ</w:t>
      </w:r>
    </w:p>
    <w:p w:rsidR="00486FD6" w:rsidRPr="00486FD6" w:rsidRDefault="00486FD6" w:rsidP="00486FD6">
      <w:pPr>
        <w:rPr>
          <w:rFonts w:ascii="Times New Roman" w:hAnsi="Times New Roman" w:cs="Times New Roman"/>
          <w:sz w:val="28"/>
          <w:lang w:val="kk-KZ"/>
        </w:rPr>
      </w:pPr>
      <w:r w:rsidRPr="00486FD6">
        <w:rPr>
          <w:rFonts w:ascii="Times New Roman" w:hAnsi="Times New Roman" w:cs="Times New Roman"/>
          <w:b/>
          <w:bCs/>
          <w:sz w:val="28"/>
          <w:lang w:val="kk-KZ"/>
        </w:rPr>
        <w:t xml:space="preserve">Бірінші - білім беру дуальдық жүйесін іске асыру кезеңі келесідей жүргізіледі: </w:t>
      </w:r>
    </w:p>
    <w:p w:rsidR="00486FD6" w:rsidRPr="00486FD6" w:rsidRDefault="00486FD6" w:rsidP="00486FD6">
      <w:pPr>
        <w:rPr>
          <w:rFonts w:ascii="Times New Roman" w:hAnsi="Times New Roman" w:cs="Times New Roman"/>
          <w:sz w:val="28"/>
          <w:lang w:val="kk-KZ"/>
        </w:rPr>
      </w:pPr>
      <w:r w:rsidRPr="00486FD6">
        <w:rPr>
          <w:rFonts w:ascii="Times New Roman" w:hAnsi="Times New Roman" w:cs="Times New Roman"/>
          <w:sz w:val="28"/>
          <w:lang w:val="kk-KZ"/>
        </w:rPr>
        <w:t xml:space="preserve">- нормативтік-құқықтық құжаттаманы дайындау: </w:t>
      </w:r>
    </w:p>
    <w:p w:rsidR="00486FD6" w:rsidRPr="00486FD6" w:rsidRDefault="00486FD6" w:rsidP="00486FD6">
      <w:pPr>
        <w:rPr>
          <w:rFonts w:ascii="Times New Roman" w:hAnsi="Times New Roman" w:cs="Times New Roman"/>
          <w:sz w:val="28"/>
          <w:lang w:val="kk-KZ"/>
        </w:rPr>
      </w:pPr>
      <w:r w:rsidRPr="00486FD6">
        <w:rPr>
          <w:rFonts w:ascii="Times New Roman" w:hAnsi="Times New Roman" w:cs="Times New Roman"/>
          <w:sz w:val="28"/>
          <w:lang w:val="kk-KZ"/>
        </w:rPr>
        <w:t xml:space="preserve">- нақты мамандықтар бойынша оқытудың білім беру бағдарламаларын  әзірлеу; </w:t>
      </w:r>
    </w:p>
    <w:p w:rsidR="00486FD6" w:rsidRPr="00486FD6" w:rsidRDefault="00486FD6" w:rsidP="00486FD6">
      <w:pPr>
        <w:rPr>
          <w:rFonts w:ascii="Times New Roman" w:hAnsi="Times New Roman" w:cs="Times New Roman"/>
          <w:sz w:val="28"/>
          <w:lang w:val="kk-KZ"/>
        </w:rPr>
      </w:pPr>
      <w:r w:rsidRPr="00486FD6">
        <w:rPr>
          <w:rFonts w:ascii="Times New Roman" w:hAnsi="Times New Roman" w:cs="Times New Roman"/>
          <w:sz w:val="28"/>
          <w:lang w:val="kk-KZ"/>
        </w:rPr>
        <w:t xml:space="preserve">- кәсіпорындармен шарттар жасау; </w:t>
      </w:r>
    </w:p>
    <w:p w:rsidR="00486FD6" w:rsidRDefault="00486FD6" w:rsidP="00486FD6">
      <w:pPr>
        <w:rPr>
          <w:rFonts w:ascii="Times New Roman" w:hAnsi="Times New Roman" w:cs="Times New Roman"/>
          <w:sz w:val="28"/>
          <w:lang w:val="kk-KZ"/>
        </w:rPr>
      </w:pPr>
      <w:r w:rsidRPr="00486FD6">
        <w:rPr>
          <w:rFonts w:ascii="Times New Roman" w:hAnsi="Times New Roman" w:cs="Times New Roman"/>
          <w:sz w:val="28"/>
          <w:lang w:val="kk-KZ"/>
        </w:rPr>
        <w:t>- білім алушылар контингентін анықтау.</w:t>
      </w:r>
    </w:p>
    <w:p w:rsidR="00486FD6" w:rsidRDefault="00486FD6" w:rsidP="00486FD6">
      <w:pPr>
        <w:rPr>
          <w:rFonts w:ascii="Times New Roman" w:hAnsi="Times New Roman" w:cs="Times New Roman"/>
          <w:sz w:val="28"/>
          <w:lang w:val="kk-KZ"/>
        </w:rPr>
      </w:pPr>
    </w:p>
    <w:p w:rsidR="00486FD6" w:rsidRPr="00486FD6" w:rsidRDefault="00486FD6" w:rsidP="00486FD6">
      <w:pPr>
        <w:rPr>
          <w:rFonts w:ascii="Times New Roman" w:hAnsi="Times New Roman" w:cs="Times New Roman"/>
          <w:sz w:val="28"/>
          <w:lang w:val="kk-KZ"/>
        </w:rPr>
      </w:pPr>
      <w:r w:rsidRPr="00486FD6">
        <w:rPr>
          <w:rFonts w:ascii="Times New Roman" w:hAnsi="Times New Roman" w:cs="Times New Roman"/>
          <w:b/>
          <w:bCs/>
          <w:sz w:val="28"/>
          <w:lang w:val="kk-KZ"/>
        </w:rPr>
        <w:t xml:space="preserve">Екінші </w:t>
      </w:r>
      <w:r w:rsidRPr="00486FD6">
        <w:rPr>
          <w:rFonts w:ascii="Times New Roman" w:hAnsi="Times New Roman" w:cs="Times New Roman"/>
          <w:sz w:val="28"/>
          <w:lang w:val="kk-KZ"/>
        </w:rPr>
        <w:t xml:space="preserve">– ұйымдастыру кезеңде – әр мамандық бойынша траекториясын анықтау: </w:t>
      </w:r>
    </w:p>
    <w:p w:rsidR="00486FD6" w:rsidRDefault="00486FD6" w:rsidP="00486FD6">
      <w:pPr>
        <w:rPr>
          <w:rFonts w:ascii="Times New Roman" w:hAnsi="Times New Roman" w:cs="Times New Roman"/>
          <w:sz w:val="28"/>
          <w:lang w:val="kk-KZ"/>
        </w:rPr>
      </w:pPr>
      <w:r w:rsidRPr="00486FD6">
        <w:rPr>
          <w:rFonts w:ascii="Times New Roman" w:hAnsi="Times New Roman" w:cs="Times New Roman"/>
          <w:sz w:val="28"/>
          <w:lang w:val="kk-KZ"/>
        </w:rPr>
        <w:t xml:space="preserve">                                            </w:t>
      </w:r>
      <w:r>
        <w:rPr>
          <w:rFonts w:ascii="Times New Roman" w:hAnsi="Times New Roman" w:cs="Times New Roman"/>
          <w:sz w:val="28"/>
          <w:lang w:val="kk-KZ"/>
        </w:rPr>
        <w:t xml:space="preserve">                            </w:t>
      </w:r>
    </w:p>
    <w:p w:rsidR="00486FD6" w:rsidRPr="00486FD6" w:rsidRDefault="00486FD6" w:rsidP="00486FD6">
      <w:pPr>
        <w:rPr>
          <w:rFonts w:ascii="Times New Roman" w:hAnsi="Times New Roman" w:cs="Times New Roman"/>
          <w:sz w:val="28"/>
          <w:lang w:val="kk-KZ"/>
        </w:rPr>
      </w:pPr>
      <w:r w:rsidRPr="00486FD6">
        <w:rPr>
          <w:rFonts w:ascii="Times New Roman" w:hAnsi="Times New Roman" w:cs="Times New Roman"/>
          <w:sz w:val="28"/>
          <w:lang w:val="kk-KZ"/>
        </w:rPr>
        <w:drawing>
          <wp:inline distT="0" distB="0" distL="0" distR="0">
            <wp:extent cx="2317897" cy="2775097"/>
            <wp:effectExtent l="19050" t="0" r="6203" b="0"/>
            <wp:docPr id="9" name="Рисунок 8" descr="1 001.jpg"/>
            <wp:cNvGraphicFramePr/>
            <a:graphic xmlns:a="http://schemas.openxmlformats.org/drawingml/2006/main">
              <a:graphicData uri="http://schemas.openxmlformats.org/drawingml/2006/picture">
                <pic:pic xmlns:pic="http://schemas.openxmlformats.org/drawingml/2006/picture">
                  <pic:nvPicPr>
                    <pic:cNvPr id="13" name="Содержимое 3" descr="1 001.jpg"/>
                    <pic:cNvPicPr>
                      <a:picLocks noChangeAspect="1"/>
                    </pic:cNvPicPr>
                  </pic:nvPicPr>
                  <pic:blipFill>
                    <a:blip r:embed="rId10" cstate="print"/>
                    <a:srcRect r="2325"/>
                    <a:stretch>
                      <a:fillRect/>
                    </a:stretch>
                  </pic:blipFill>
                  <pic:spPr>
                    <a:xfrm>
                      <a:off x="0" y="0"/>
                      <a:ext cx="2317711" cy="2774874"/>
                    </a:xfrm>
                    <a:prstGeom prst="rect">
                      <a:avLst/>
                    </a:prstGeom>
                  </pic:spPr>
                </pic:pic>
              </a:graphicData>
            </a:graphic>
          </wp:inline>
        </w:drawing>
      </w:r>
      <w:r w:rsidRPr="00486FD6">
        <w:rPr>
          <w:noProof/>
        </w:rPr>
        <w:t xml:space="preserve"> </w:t>
      </w:r>
      <w:r w:rsidRPr="00486FD6">
        <w:rPr>
          <w:rFonts w:ascii="Times New Roman" w:hAnsi="Times New Roman" w:cs="Times New Roman"/>
          <w:sz w:val="28"/>
          <w:lang w:val="kk-KZ"/>
        </w:rPr>
        <w:drawing>
          <wp:inline distT="0" distB="0" distL="0" distR="0">
            <wp:extent cx="3457796" cy="2551814"/>
            <wp:effectExtent l="19050" t="0" r="9304" b="0"/>
            <wp:docPr id="10" name="Рисунок 9" descr="C:\Users\Айдос_2\Desktop\Айдос агай\лист анализа\лист анализа-1.jpg"/>
            <wp:cNvGraphicFramePr/>
            <a:graphic xmlns:a="http://schemas.openxmlformats.org/drawingml/2006/main">
              <a:graphicData uri="http://schemas.openxmlformats.org/drawingml/2006/picture">
                <pic:pic xmlns:pic="http://schemas.openxmlformats.org/drawingml/2006/picture">
                  <pic:nvPicPr>
                    <pic:cNvPr id="12" name="Рисунок 1" descr="C:\Users\Айдос_2\Desktop\Айдос агай\лист анализа\лист анализа-1.jpg"/>
                    <pic:cNvPicPr>
                      <a:picLocks noChangeAspect="1" noChangeArrowheads="1"/>
                    </pic:cNvPicPr>
                  </pic:nvPicPr>
                  <pic:blipFill>
                    <a:blip r:embed="rId11"/>
                    <a:srcRect l="4178" r="1749" b="7753"/>
                    <a:stretch>
                      <a:fillRect/>
                    </a:stretch>
                  </pic:blipFill>
                  <pic:spPr bwMode="auto">
                    <a:xfrm>
                      <a:off x="0" y="0"/>
                      <a:ext cx="3455572" cy="2550173"/>
                    </a:xfrm>
                    <a:prstGeom prst="rect">
                      <a:avLst/>
                    </a:prstGeom>
                    <a:noFill/>
                    <a:ln w="9525">
                      <a:noFill/>
                      <a:miter lim="800000"/>
                      <a:headEnd/>
                      <a:tailEnd/>
                    </a:ln>
                  </pic:spPr>
                </pic:pic>
              </a:graphicData>
            </a:graphic>
          </wp:inline>
        </w:drawing>
      </w:r>
    </w:p>
    <w:p w:rsidR="00486FD6" w:rsidRDefault="00486FD6" w:rsidP="00486FD6">
      <w:pPr>
        <w:rPr>
          <w:rFonts w:ascii="Times New Roman" w:hAnsi="Times New Roman" w:cs="Times New Roman"/>
          <w:sz w:val="28"/>
          <w:lang w:val="kk-KZ"/>
        </w:rPr>
      </w:pPr>
    </w:p>
    <w:p w:rsidR="00486FD6" w:rsidRDefault="00486FD6" w:rsidP="00486FD6">
      <w:pPr>
        <w:rPr>
          <w:rFonts w:ascii="Times New Roman" w:hAnsi="Times New Roman" w:cs="Times New Roman"/>
          <w:sz w:val="28"/>
          <w:lang w:val="kk-KZ"/>
        </w:rPr>
      </w:pPr>
    </w:p>
    <w:p w:rsidR="00486FD6" w:rsidRDefault="00486FD6" w:rsidP="00486FD6">
      <w:pPr>
        <w:rPr>
          <w:rFonts w:ascii="Times New Roman" w:hAnsi="Times New Roman" w:cs="Times New Roman"/>
          <w:sz w:val="28"/>
          <w:lang w:val="kk-KZ"/>
        </w:rPr>
      </w:pPr>
    </w:p>
    <w:p w:rsidR="00486FD6" w:rsidRDefault="00486FD6" w:rsidP="00486FD6">
      <w:pPr>
        <w:rPr>
          <w:rFonts w:ascii="Times New Roman" w:hAnsi="Times New Roman" w:cs="Times New Roman"/>
          <w:sz w:val="28"/>
          <w:lang w:val="kk-KZ"/>
        </w:rPr>
      </w:pPr>
    </w:p>
    <w:p w:rsidR="00486FD6" w:rsidRDefault="00486FD6" w:rsidP="00486FD6">
      <w:pPr>
        <w:rPr>
          <w:rFonts w:ascii="Times New Roman" w:hAnsi="Times New Roman" w:cs="Times New Roman"/>
          <w:sz w:val="28"/>
          <w:lang w:val="kk-KZ"/>
        </w:rPr>
      </w:pPr>
    </w:p>
    <w:p w:rsidR="00486FD6" w:rsidRDefault="00486FD6" w:rsidP="00486FD6">
      <w:pPr>
        <w:rPr>
          <w:rFonts w:ascii="Times New Roman" w:hAnsi="Times New Roman" w:cs="Times New Roman"/>
          <w:sz w:val="28"/>
          <w:lang w:val="kk-KZ"/>
        </w:rPr>
      </w:pPr>
    </w:p>
    <w:p w:rsidR="00486FD6" w:rsidRDefault="00486FD6" w:rsidP="00486FD6">
      <w:pPr>
        <w:rPr>
          <w:rFonts w:ascii="Times New Roman" w:hAnsi="Times New Roman" w:cs="Times New Roman"/>
          <w:b/>
          <w:bCs/>
          <w:i/>
          <w:iCs/>
          <w:sz w:val="28"/>
          <w:lang w:val="kk-KZ"/>
        </w:rPr>
      </w:pPr>
      <w:r>
        <w:rPr>
          <w:rFonts w:ascii="Times New Roman" w:hAnsi="Times New Roman" w:cs="Times New Roman"/>
          <w:b/>
          <w:bCs/>
          <w:i/>
          <w:iCs/>
          <w:sz w:val="28"/>
          <w:lang w:val="kk-KZ"/>
        </w:rPr>
        <w:lastRenderedPageBreak/>
        <w:t xml:space="preserve">                     </w:t>
      </w:r>
      <w:r w:rsidRPr="00486FD6">
        <w:rPr>
          <w:rFonts w:ascii="Times New Roman" w:hAnsi="Times New Roman" w:cs="Times New Roman"/>
          <w:b/>
          <w:bCs/>
          <w:i/>
          <w:iCs/>
          <w:sz w:val="28"/>
          <w:lang w:val="kk-KZ"/>
        </w:rPr>
        <w:t>ДУАЛЬДЫҚ     ОҚЫТУҒА    ҚАТЫСУШЫЛАР:</w:t>
      </w:r>
    </w:p>
    <w:p w:rsidR="00486FD6" w:rsidRPr="00486FD6" w:rsidRDefault="00486FD6" w:rsidP="00486FD6">
      <w:pPr>
        <w:rPr>
          <w:rFonts w:ascii="Times New Roman" w:hAnsi="Times New Roman" w:cs="Times New Roman"/>
          <w:sz w:val="28"/>
          <w:lang w:val="kk-KZ"/>
        </w:rPr>
      </w:pPr>
      <w:r w:rsidRPr="00486FD6">
        <w:rPr>
          <w:rFonts w:ascii="Times New Roman" w:hAnsi="Times New Roman" w:cs="Times New Roman"/>
          <w:sz w:val="28"/>
          <w:lang w:val="kk-KZ"/>
        </w:rPr>
        <w:t xml:space="preserve">1. Техникалық және кәсіптік, меншік түріне қарамай, орта білімнен кейінгі білім беру бағдарламаларын іске асыратын оқу орындары; </w:t>
      </w:r>
    </w:p>
    <w:p w:rsidR="00486FD6" w:rsidRPr="00486FD6" w:rsidRDefault="00486FD6" w:rsidP="00486FD6">
      <w:pPr>
        <w:rPr>
          <w:rFonts w:ascii="Times New Roman" w:hAnsi="Times New Roman" w:cs="Times New Roman"/>
          <w:sz w:val="28"/>
          <w:lang w:val="kk-KZ"/>
        </w:rPr>
      </w:pPr>
      <w:r w:rsidRPr="00486FD6">
        <w:rPr>
          <w:rFonts w:ascii="Times New Roman" w:hAnsi="Times New Roman" w:cs="Times New Roman"/>
          <w:sz w:val="28"/>
          <w:lang w:val="kk-KZ"/>
        </w:rPr>
        <w:drawing>
          <wp:inline distT="0" distB="0" distL="0" distR="0">
            <wp:extent cx="2071702" cy="1473210"/>
            <wp:effectExtent l="19050" t="0" r="4748" b="0"/>
            <wp:docPr id="11" name="Рисунок 10" descr="https://misanec.ru/wp-content/uploads/2015/07/vuz-4.jpg"/>
            <wp:cNvGraphicFramePr/>
            <a:graphic xmlns:a="http://schemas.openxmlformats.org/drawingml/2006/main">
              <a:graphicData uri="http://schemas.openxmlformats.org/drawingml/2006/picture">
                <pic:pic xmlns:pic="http://schemas.openxmlformats.org/drawingml/2006/picture">
                  <pic:nvPicPr>
                    <pic:cNvPr id="15362" name="Picture 2" descr="https://misanec.ru/wp-content/uploads/2015/07/vuz-4.jpg"/>
                    <pic:cNvPicPr>
                      <a:picLocks noChangeAspect="1" noChangeArrowheads="1"/>
                    </pic:cNvPicPr>
                  </pic:nvPicPr>
                  <pic:blipFill>
                    <a:blip r:embed="rId12" cstate="print"/>
                    <a:srcRect/>
                    <a:stretch>
                      <a:fillRect/>
                    </a:stretch>
                  </pic:blipFill>
                  <pic:spPr bwMode="auto">
                    <a:xfrm>
                      <a:off x="0" y="0"/>
                      <a:ext cx="2071702" cy="1473210"/>
                    </a:xfrm>
                    <a:prstGeom prst="rect">
                      <a:avLst/>
                    </a:prstGeom>
                    <a:noFill/>
                  </pic:spPr>
                </pic:pic>
              </a:graphicData>
            </a:graphic>
          </wp:inline>
        </w:drawing>
      </w:r>
      <w:r w:rsidRPr="00486FD6">
        <w:rPr>
          <w:noProof/>
          <w:lang w:val="kk-KZ"/>
        </w:rPr>
        <w:t xml:space="preserve"> </w:t>
      </w:r>
      <w:r w:rsidRPr="00486FD6">
        <w:rPr>
          <w:rFonts w:ascii="Times New Roman" w:hAnsi="Times New Roman" w:cs="Times New Roman"/>
          <w:sz w:val="28"/>
          <w:lang w:val="kk-KZ"/>
        </w:rPr>
        <w:drawing>
          <wp:inline distT="0" distB="0" distL="0" distR="0">
            <wp:extent cx="2118094" cy="1476936"/>
            <wp:effectExtent l="19050" t="0" r="0" b="0"/>
            <wp:docPr id="12" name="Рисунок 11" descr="http://zadonsk-school2.ucoz.org/_nw/1/57295231.jpg"/>
            <wp:cNvGraphicFramePr/>
            <a:graphic xmlns:a="http://schemas.openxmlformats.org/drawingml/2006/main">
              <a:graphicData uri="http://schemas.openxmlformats.org/drawingml/2006/picture">
                <pic:pic xmlns:pic="http://schemas.openxmlformats.org/drawingml/2006/picture">
                  <pic:nvPicPr>
                    <pic:cNvPr id="15366" name="Picture 6" descr="http://zadonsk-school2.ucoz.org/_nw/1/57295231.jpg"/>
                    <pic:cNvPicPr>
                      <a:picLocks noChangeAspect="1" noChangeArrowheads="1"/>
                    </pic:cNvPicPr>
                  </pic:nvPicPr>
                  <pic:blipFill>
                    <a:blip r:embed="rId13" cstate="print"/>
                    <a:srcRect/>
                    <a:stretch>
                      <a:fillRect/>
                    </a:stretch>
                  </pic:blipFill>
                  <pic:spPr bwMode="auto">
                    <a:xfrm>
                      <a:off x="0" y="0"/>
                      <a:ext cx="2118715" cy="1477369"/>
                    </a:xfrm>
                    <a:prstGeom prst="rect">
                      <a:avLst/>
                    </a:prstGeom>
                    <a:noFill/>
                  </pic:spPr>
                </pic:pic>
              </a:graphicData>
            </a:graphic>
          </wp:inline>
        </w:drawing>
      </w:r>
      <w:r w:rsidRPr="00486FD6">
        <w:rPr>
          <w:noProof/>
          <w:lang w:val="kk-KZ"/>
        </w:rPr>
        <w:t xml:space="preserve"> </w:t>
      </w:r>
      <w:r w:rsidRPr="00486FD6">
        <w:rPr>
          <w:noProof/>
        </w:rPr>
        <w:drawing>
          <wp:inline distT="0" distB="0" distL="0" distR="0">
            <wp:extent cx="1500198" cy="1500198"/>
            <wp:effectExtent l="19050" t="0" r="4752" b="0"/>
            <wp:docPr id="13" name="Рисунок 12" descr="https://go2.imgsmail.ru/imgpreview?key=ee57f1b13100cb4&amp;mb=imgdb_preview_406"/>
            <wp:cNvGraphicFramePr/>
            <a:graphic xmlns:a="http://schemas.openxmlformats.org/drawingml/2006/main">
              <a:graphicData uri="http://schemas.openxmlformats.org/drawingml/2006/picture">
                <pic:pic xmlns:pic="http://schemas.openxmlformats.org/drawingml/2006/picture">
                  <pic:nvPicPr>
                    <pic:cNvPr id="15364" name="Picture 4" descr="https://go2.imgsmail.ru/imgpreview?key=ee57f1b13100cb4&amp;mb=imgdb_preview_406"/>
                    <pic:cNvPicPr>
                      <a:picLocks noChangeAspect="1" noChangeArrowheads="1"/>
                    </pic:cNvPicPr>
                  </pic:nvPicPr>
                  <pic:blipFill>
                    <a:blip r:embed="rId14"/>
                    <a:srcRect/>
                    <a:stretch>
                      <a:fillRect/>
                    </a:stretch>
                  </pic:blipFill>
                  <pic:spPr bwMode="auto">
                    <a:xfrm>
                      <a:off x="0" y="0"/>
                      <a:ext cx="1500198" cy="1500198"/>
                    </a:xfrm>
                    <a:prstGeom prst="rect">
                      <a:avLst/>
                    </a:prstGeom>
                    <a:noFill/>
                  </pic:spPr>
                </pic:pic>
              </a:graphicData>
            </a:graphic>
          </wp:inline>
        </w:drawing>
      </w:r>
    </w:p>
    <w:p w:rsidR="00486FD6" w:rsidRDefault="00486FD6" w:rsidP="00486FD6">
      <w:pPr>
        <w:rPr>
          <w:rFonts w:ascii="Times New Roman" w:hAnsi="Times New Roman" w:cs="Times New Roman"/>
          <w:sz w:val="28"/>
          <w:lang w:val="kk-KZ"/>
        </w:rPr>
      </w:pPr>
    </w:p>
    <w:p w:rsidR="00486FD6" w:rsidRPr="00486FD6" w:rsidRDefault="00486FD6" w:rsidP="00486FD6">
      <w:pPr>
        <w:rPr>
          <w:rFonts w:ascii="Times New Roman" w:hAnsi="Times New Roman" w:cs="Times New Roman"/>
          <w:sz w:val="28"/>
          <w:lang w:val="kk-KZ"/>
        </w:rPr>
      </w:pPr>
      <w:r w:rsidRPr="00486FD6">
        <w:rPr>
          <w:rFonts w:ascii="Times New Roman" w:hAnsi="Times New Roman" w:cs="Times New Roman"/>
          <w:sz w:val="28"/>
          <w:lang w:val="kk-KZ"/>
        </w:rPr>
        <w:t>2. Меншік түріне қарамай ұйымдар (кәсіпорындар);</w:t>
      </w:r>
    </w:p>
    <w:p w:rsidR="00486FD6" w:rsidRDefault="00486FD6" w:rsidP="00486FD6">
      <w:pPr>
        <w:rPr>
          <w:noProof/>
          <w:lang w:val="kk-KZ"/>
        </w:rPr>
      </w:pPr>
      <w:r w:rsidRPr="00486FD6">
        <w:rPr>
          <w:rFonts w:ascii="Times New Roman" w:hAnsi="Times New Roman" w:cs="Times New Roman"/>
          <w:sz w:val="28"/>
          <w:lang w:val="kk-KZ"/>
        </w:rPr>
        <w:drawing>
          <wp:inline distT="0" distB="0" distL="0" distR="0">
            <wp:extent cx="1671527" cy="1637414"/>
            <wp:effectExtent l="19050" t="0" r="4873" b="0"/>
            <wp:docPr id="14" name="Рисунок 13" descr="https://go4.imgsmail.ru/imgpreview?key=233a347335703017&amp;mb=imgdb_preview_1320"/>
            <wp:cNvGraphicFramePr/>
            <a:graphic xmlns:a="http://schemas.openxmlformats.org/drawingml/2006/main">
              <a:graphicData uri="http://schemas.openxmlformats.org/drawingml/2006/picture">
                <pic:pic xmlns:pic="http://schemas.openxmlformats.org/drawingml/2006/picture">
                  <pic:nvPicPr>
                    <pic:cNvPr id="15370" name="Picture 10" descr="https://go4.imgsmail.ru/imgpreview?key=233a347335703017&amp;mb=imgdb_preview_1320"/>
                    <pic:cNvPicPr>
                      <a:picLocks noChangeAspect="1" noChangeArrowheads="1"/>
                    </pic:cNvPicPr>
                  </pic:nvPicPr>
                  <pic:blipFill>
                    <a:blip r:embed="rId15"/>
                    <a:srcRect/>
                    <a:stretch>
                      <a:fillRect/>
                    </a:stretch>
                  </pic:blipFill>
                  <pic:spPr bwMode="auto">
                    <a:xfrm>
                      <a:off x="0" y="0"/>
                      <a:ext cx="1672356" cy="1638226"/>
                    </a:xfrm>
                    <a:prstGeom prst="rect">
                      <a:avLst/>
                    </a:prstGeom>
                    <a:noFill/>
                  </pic:spPr>
                </pic:pic>
              </a:graphicData>
            </a:graphic>
          </wp:inline>
        </w:drawing>
      </w:r>
      <w:r w:rsidRPr="00486FD6">
        <w:rPr>
          <w:noProof/>
        </w:rPr>
        <w:t xml:space="preserve"> </w:t>
      </w:r>
      <w:r w:rsidRPr="00486FD6">
        <w:rPr>
          <w:rFonts w:ascii="Times New Roman" w:hAnsi="Times New Roman" w:cs="Times New Roman"/>
          <w:sz w:val="28"/>
          <w:lang w:val="kk-KZ"/>
        </w:rPr>
        <w:drawing>
          <wp:inline distT="0" distB="0" distL="0" distR="0">
            <wp:extent cx="1947972" cy="1488558"/>
            <wp:effectExtent l="19050" t="0" r="0" b="0"/>
            <wp:docPr id="15" name="Рисунок 14"/>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6" cstate="print"/>
                    <a:srcRect/>
                    <a:stretch>
                      <a:fillRect/>
                    </a:stretch>
                  </pic:blipFill>
                  <pic:spPr bwMode="auto">
                    <a:xfrm>
                      <a:off x="0" y="0"/>
                      <a:ext cx="1950047" cy="1490144"/>
                    </a:xfrm>
                    <a:prstGeom prst="rect">
                      <a:avLst/>
                    </a:prstGeom>
                    <a:noFill/>
                    <a:ln w="9525">
                      <a:noFill/>
                      <a:miter lim="800000"/>
                      <a:headEnd/>
                      <a:tailEnd/>
                    </a:ln>
                  </pic:spPr>
                </pic:pic>
              </a:graphicData>
            </a:graphic>
          </wp:inline>
        </w:drawing>
      </w:r>
      <w:r w:rsidRPr="00486FD6">
        <w:rPr>
          <w:noProof/>
        </w:rPr>
        <w:t xml:space="preserve"> </w:t>
      </w:r>
      <w:r w:rsidRPr="00486FD6">
        <w:rPr>
          <w:noProof/>
        </w:rPr>
        <w:drawing>
          <wp:inline distT="0" distB="0" distL="0" distR="0">
            <wp:extent cx="2007621" cy="1477926"/>
            <wp:effectExtent l="19050" t="0" r="0" b="0"/>
            <wp:docPr id="16" name="Рисунок 15"/>
            <wp:cNvGraphicFramePr/>
            <a:graphic xmlns:a="http://schemas.openxmlformats.org/drawingml/2006/main">
              <a:graphicData uri="http://schemas.openxmlformats.org/drawingml/2006/picture">
                <pic:pic xmlns:pic="http://schemas.openxmlformats.org/drawingml/2006/picture">
                  <pic:nvPicPr>
                    <pic:cNvPr id="6" name="Объект 6"/>
                    <pic:cNvPicPr>
                      <a:picLocks noChangeAspect="1"/>
                    </pic:cNvPicPr>
                  </pic:nvPicPr>
                  <pic:blipFill>
                    <a:blip r:embed="rId17"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2013253" cy="1482072"/>
                    </a:xfrm>
                    <a:prstGeom prst="rect">
                      <a:avLst/>
                    </a:prstGeom>
                  </pic:spPr>
                </pic:pic>
              </a:graphicData>
            </a:graphic>
          </wp:inline>
        </w:drawing>
      </w:r>
    </w:p>
    <w:p w:rsidR="00CF1B5D" w:rsidRPr="00CF1B5D" w:rsidRDefault="00CF1B5D" w:rsidP="00CF1B5D">
      <w:pPr>
        <w:rPr>
          <w:rFonts w:ascii="Times New Roman" w:hAnsi="Times New Roman" w:cs="Times New Roman"/>
          <w:sz w:val="28"/>
          <w:lang w:val="kk-KZ"/>
        </w:rPr>
      </w:pPr>
      <w:r w:rsidRPr="00CF1B5D">
        <w:rPr>
          <w:rFonts w:ascii="Times New Roman" w:hAnsi="Times New Roman" w:cs="Times New Roman"/>
          <w:sz w:val="28"/>
          <w:lang w:val="kk-KZ"/>
        </w:rPr>
        <w:t xml:space="preserve">3.  Білім алушы – студент (тағылымдамашы), тыңдаушы. </w:t>
      </w:r>
    </w:p>
    <w:p w:rsidR="00CF1B5D" w:rsidRDefault="00CF1B5D" w:rsidP="00CF1B5D">
      <w:pPr>
        <w:tabs>
          <w:tab w:val="left" w:pos="6447"/>
        </w:tabs>
        <w:rPr>
          <w:noProof/>
          <w:lang w:val="kk-KZ"/>
        </w:rPr>
      </w:pPr>
      <w:r w:rsidRPr="00CF1B5D">
        <w:rPr>
          <w:rFonts w:ascii="Times New Roman" w:hAnsi="Times New Roman" w:cs="Times New Roman"/>
          <w:sz w:val="28"/>
          <w:lang w:val="kk-KZ"/>
        </w:rPr>
        <w:drawing>
          <wp:inline distT="0" distB="0" distL="0" distR="0">
            <wp:extent cx="1533303" cy="1616149"/>
            <wp:effectExtent l="19050" t="0" r="0" b="0"/>
            <wp:docPr id="17" name="Рисунок 16" descr="https://discount143.ru/img/bilety-zhd-studentam-skidka_0.jpg"/>
            <wp:cNvGraphicFramePr/>
            <a:graphic xmlns:a="http://schemas.openxmlformats.org/drawingml/2006/main">
              <a:graphicData uri="http://schemas.openxmlformats.org/drawingml/2006/picture">
                <pic:pic xmlns:pic="http://schemas.openxmlformats.org/drawingml/2006/picture">
                  <pic:nvPicPr>
                    <pic:cNvPr id="15374" name="Picture 14" descr="https://discount143.ru/img/bilety-zhd-studentam-skidka_0.jpg"/>
                    <pic:cNvPicPr>
                      <a:picLocks noChangeAspect="1" noChangeArrowheads="1"/>
                    </pic:cNvPicPr>
                  </pic:nvPicPr>
                  <pic:blipFill>
                    <a:blip r:embed="rId18"/>
                    <a:srcRect/>
                    <a:stretch>
                      <a:fillRect/>
                    </a:stretch>
                  </pic:blipFill>
                  <pic:spPr bwMode="auto">
                    <a:xfrm>
                      <a:off x="0" y="0"/>
                      <a:ext cx="1528822" cy="1611426"/>
                    </a:xfrm>
                    <a:prstGeom prst="rect">
                      <a:avLst/>
                    </a:prstGeom>
                    <a:noFill/>
                  </pic:spPr>
                </pic:pic>
              </a:graphicData>
            </a:graphic>
          </wp:inline>
        </w:drawing>
      </w:r>
      <w:r w:rsidRPr="00CF1B5D">
        <w:rPr>
          <w:noProof/>
        </w:rPr>
        <w:t xml:space="preserve"> </w:t>
      </w:r>
      <w:r w:rsidRPr="00CF1B5D">
        <w:rPr>
          <w:rFonts w:ascii="Times New Roman" w:hAnsi="Times New Roman" w:cs="Times New Roman"/>
          <w:sz w:val="28"/>
          <w:lang w:val="kk-KZ"/>
        </w:rPr>
        <w:drawing>
          <wp:inline distT="0" distB="0" distL="0" distR="0">
            <wp:extent cx="1714057" cy="1413093"/>
            <wp:effectExtent l="19050" t="0" r="443" b="0"/>
            <wp:docPr id="18" name="Рисунок 17" descr="C:\Documents and Settings\User\Рабочий стол\Стенд наруж\стенд фото\DSC_0273.JPG"/>
            <wp:cNvGraphicFramePr/>
            <a:graphic xmlns:a="http://schemas.openxmlformats.org/drawingml/2006/main">
              <a:graphicData uri="http://schemas.openxmlformats.org/drawingml/2006/picture">
                <pic:pic xmlns:pic="http://schemas.openxmlformats.org/drawingml/2006/picture">
                  <pic:nvPicPr>
                    <pic:cNvPr id="5" name="Picture 2" descr="C:\Documents and Settings\User\Рабочий стол\Стенд наруж\стенд фото\DSC_0273.JPG"/>
                    <pic:cNvPicPr>
                      <a:picLocks noChangeAspect="1" noChangeArrowheads="1"/>
                    </pic:cNvPicPr>
                  </pic:nvPicPr>
                  <pic:blipFill>
                    <a:blip r:embed="rId19" cstate="print"/>
                    <a:srcRect/>
                    <a:stretch>
                      <a:fillRect/>
                    </a:stretch>
                  </pic:blipFill>
                  <pic:spPr bwMode="auto">
                    <a:xfrm>
                      <a:off x="0" y="0"/>
                      <a:ext cx="1715941" cy="1414646"/>
                    </a:xfrm>
                    <a:prstGeom prst="rect">
                      <a:avLst/>
                    </a:prstGeom>
                    <a:noFill/>
                  </pic:spPr>
                </pic:pic>
              </a:graphicData>
            </a:graphic>
          </wp:inline>
        </w:drawing>
      </w:r>
      <w:r w:rsidRPr="00CF1B5D">
        <w:rPr>
          <w:noProof/>
        </w:rPr>
        <w:drawing>
          <wp:inline distT="0" distB="0" distL="0" distR="0">
            <wp:extent cx="2330745" cy="1403498"/>
            <wp:effectExtent l="19050" t="0" r="0" b="0"/>
            <wp:docPr id="20" name="Рисунок 18" descr="D:\LEXAR (G)\сурет\DSC_0014.JPG"/>
            <wp:cNvGraphicFramePr/>
            <a:graphic xmlns:a="http://schemas.openxmlformats.org/drawingml/2006/main">
              <a:graphicData uri="http://schemas.openxmlformats.org/drawingml/2006/picture">
                <pic:pic xmlns:pic="http://schemas.openxmlformats.org/drawingml/2006/picture">
                  <pic:nvPicPr>
                    <pic:cNvPr id="7" name="Содержимое 4" descr="D:\LEXAR (G)\сурет\DSC_0014.JPG"/>
                    <pic:cNvPicPr>
                      <a:picLocks/>
                    </pic:cNvPicPr>
                  </pic:nvPicPr>
                  <pic:blipFill>
                    <a:blip r:embed="rId20" cstate="print"/>
                    <a:srcRect/>
                    <a:stretch>
                      <a:fillRect/>
                    </a:stretch>
                  </pic:blipFill>
                  <pic:spPr bwMode="auto">
                    <a:xfrm>
                      <a:off x="0" y="0"/>
                      <a:ext cx="2339709" cy="1408896"/>
                    </a:xfrm>
                    <a:prstGeom prst="rect">
                      <a:avLst/>
                    </a:prstGeom>
                    <a:noFill/>
                    <a:ln w="9525">
                      <a:noFill/>
                      <a:miter lim="800000"/>
                      <a:headEnd/>
                      <a:tailEnd/>
                    </a:ln>
                  </pic:spPr>
                </pic:pic>
              </a:graphicData>
            </a:graphic>
          </wp:inline>
        </w:drawing>
      </w:r>
      <w:r>
        <w:rPr>
          <w:noProof/>
        </w:rPr>
        <w:tab/>
      </w:r>
    </w:p>
    <w:p w:rsidR="00C3693A" w:rsidRDefault="00C3693A" w:rsidP="00CF1B5D">
      <w:pPr>
        <w:tabs>
          <w:tab w:val="left" w:pos="6447"/>
        </w:tabs>
        <w:rPr>
          <w:noProof/>
          <w:lang w:val="kk-KZ"/>
        </w:rPr>
      </w:pPr>
    </w:p>
    <w:p w:rsidR="00C3693A" w:rsidRDefault="00C3693A" w:rsidP="00CF1B5D">
      <w:pPr>
        <w:tabs>
          <w:tab w:val="left" w:pos="6447"/>
        </w:tabs>
        <w:rPr>
          <w:noProof/>
          <w:lang w:val="kk-KZ"/>
        </w:rPr>
      </w:pPr>
    </w:p>
    <w:p w:rsidR="00C3693A" w:rsidRDefault="00C3693A" w:rsidP="00CF1B5D">
      <w:pPr>
        <w:tabs>
          <w:tab w:val="left" w:pos="6447"/>
        </w:tabs>
        <w:rPr>
          <w:noProof/>
          <w:lang w:val="kk-KZ"/>
        </w:rPr>
      </w:pPr>
    </w:p>
    <w:p w:rsidR="00C3693A" w:rsidRDefault="00C3693A" w:rsidP="00CF1B5D">
      <w:pPr>
        <w:tabs>
          <w:tab w:val="left" w:pos="6447"/>
        </w:tabs>
        <w:rPr>
          <w:noProof/>
          <w:lang w:val="kk-KZ"/>
        </w:rPr>
      </w:pPr>
    </w:p>
    <w:p w:rsidR="00C3693A" w:rsidRDefault="00C3693A" w:rsidP="00CF1B5D">
      <w:pPr>
        <w:tabs>
          <w:tab w:val="left" w:pos="6447"/>
        </w:tabs>
        <w:rPr>
          <w:noProof/>
          <w:lang w:val="kk-KZ"/>
        </w:rPr>
      </w:pPr>
    </w:p>
    <w:p w:rsidR="00C3693A" w:rsidRDefault="00C3693A" w:rsidP="00CF1B5D">
      <w:pPr>
        <w:tabs>
          <w:tab w:val="left" w:pos="6447"/>
        </w:tabs>
        <w:rPr>
          <w:noProof/>
          <w:lang w:val="kk-KZ"/>
        </w:rPr>
      </w:pPr>
    </w:p>
    <w:p w:rsidR="00C3693A" w:rsidRDefault="00FE6190" w:rsidP="00CF1B5D">
      <w:pPr>
        <w:tabs>
          <w:tab w:val="left" w:pos="6447"/>
        </w:tabs>
        <w:rPr>
          <w:rFonts w:ascii="Times New Roman" w:hAnsi="Times New Roman" w:cs="Times New Roman"/>
          <w:b/>
          <w:bCs/>
          <w:i/>
          <w:iCs/>
          <w:sz w:val="28"/>
          <w:lang w:val="kk-KZ"/>
        </w:rPr>
      </w:pPr>
      <w:r>
        <w:rPr>
          <w:rFonts w:ascii="Times New Roman" w:hAnsi="Times New Roman" w:cs="Times New Roman"/>
          <w:b/>
          <w:bCs/>
          <w:i/>
          <w:iCs/>
          <w:sz w:val="28"/>
          <w:lang w:val="kk-KZ"/>
        </w:rPr>
        <w:lastRenderedPageBreak/>
        <w:t xml:space="preserve">      </w:t>
      </w:r>
      <w:r w:rsidRPr="00FE6190">
        <w:rPr>
          <w:rFonts w:ascii="Times New Roman" w:hAnsi="Times New Roman" w:cs="Times New Roman"/>
          <w:b/>
          <w:bCs/>
          <w:i/>
          <w:iCs/>
          <w:sz w:val="28"/>
          <w:lang w:val="kk-KZ"/>
        </w:rPr>
        <w:t>ДУАЛЬДЫҚ ОҚЫТУДЫҢ МІНДЕТТІ КОМПОНЕНТТЕРІ:</w:t>
      </w:r>
    </w:p>
    <w:p w:rsidR="00FE6190" w:rsidRPr="00FE6190" w:rsidRDefault="00FE6190" w:rsidP="00FE6190">
      <w:pPr>
        <w:pStyle w:val="a5"/>
        <w:numPr>
          <w:ilvl w:val="0"/>
          <w:numId w:val="3"/>
        </w:numPr>
        <w:tabs>
          <w:tab w:val="left" w:pos="6447"/>
        </w:tabs>
        <w:rPr>
          <w:rFonts w:ascii="Times New Roman" w:hAnsi="Times New Roman" w:cs="Times New Roman"/>
          <w:sz w:val="28"/>
          <w:lang w:val="kk-KZ"/>
        </w:rPr>
      </w:pPr>
      <w:r w:rsidRPr="00FE6190">
        <w:rPr>
          <w:rFonts w:ascii="Times New Roman" w:hAnsi="Times New Roman" w:cs="Times New Roman"/>
          <w:sz w:val="28"/>
          <w:lang w:val="kk-KZ"/>
        </w:rPr>
        <w:t xml:space="preserve">Дуальдық оқыту туралы 3 жақты келісім шарт ; </w:t>
      </w:r>
    </w:p>
    <w:p w:rsidR="00FE6190" w:rsidRDefault="00FE6190" w:rsidP="00FE6190">
      <w:pPr>
        <w:pStyle w:val="a5"/>
        <w:tabs>
          <w:tab w:val="left" w:pos="6447"/>
        </w:tabs>
        <w:ind w:left="1455"/>
        <w:rPr>
          <w:rFonts w:ascii="Times New Roman" w:eastAsia="+mn-ea" w:hAnsi="Times New Roman" w:cs="Times New Roman"/>
          <w:color w:val="000000"/>
          <w:kern w:val="24"/>
          <w:sz w:val="28"/>
          <w:szCs w:val="28"/>
          <w:lang w:val="kk-KZ"/>
        </w:rPr>
      </w:pPr>
      <w:r w:rsidRPr="00FE6190">
        <w:rPr>
          <w:rFonts w:ascii="Times New Roman" w:hAnsi="Times New Roman" w:cs="Times New Roman"/>
          <w:sz w:val="28"/>
          <w:lang w:val="kk-KZ"/>
        </w:rPr>
        <w:drawing>
          <wp:inline distT="0" distB="0" distL="0" distR="0">
            <wp:extent cx="2477387" cy="2902689"/>
            <wp:effectExtent l="19050" t="0" r="0" b="0"/>
            <wp:docPr id="21" name="Рисунок 19"/>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1"/>
                    <a:srcRect l="33139" t="7260" r="33139" b="12241"/>
                    <a:stretch>
                      <a:fillRect/>
                    </a:stretch>
                  </pic:blipFill>
                  <pic:spPr bwMode="auto">
                    <a:xfrm>
                      <a:off x="0" y="0"/>
                      <a:ext cx="2474140" cy="2898885"/>
                    </a:xfrm>
                    <a:prstGeom prst="rect">
                      <a:avLst/>
                    </a:prstGeom>
                    <a:noFill/>
                    <a:ln w="9525">
                      <a:noFill/>
                      <a:miter lim="800000"/>
                      <a:headEnd/>
                      <a:tailEnd/>
                    </a:ln>
                    <a:effectLst/>
                  </pic:spPr>
                </pic:pic>
              </a:graphicData>
            </a:graphic>
          </wp:inline>
        </w:drawing>
      </w:r>
      <w:r w:rsidRPr="00FE6190">
        <w:rPr>
          <w:noProof/>
          <w:lang w:val="kk-KZ"/>
        </w:rPr>
        <w:t xml:space="preserve"> </w:t>
      </w:r>
      <w:r w:rsidRPr="00FE6190">
        <w:rPr>
          <w:rFonts w:ascii="Times New Roman" w:hAnsi="Times New Roman" w:cs="Times New Roman"/>
          <w:sz w:val="28"/>
          <w:lang w:val="kk-KZ"/>
        </w:rPr>
        <w:drawing>
          <wp:inline distT="0" distB="0" distL="0" distR="0">
            <wp:extent cx="2787945" cy="3285461"/>
            <wp:effectExtent l="19050" t="0" r="0" b="0"/>
            <wp:docPr id="22" name="Рисунок 20"/>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2"/>
                    <a:srcRect l="36786" t="15626" r="37408" b="21874"/>
                    <a:stretch>
                      <a:fillRect/>
                    </a:stretch>
                  </pic:blipFill>
                  <pic:spPr bwMode="auto">
                    <a:xfrm>
                      <a:off x="0" y="0"/>
                      <a:ext cx="2784303" cy="3281169"/>
                    </a:xfrm>
                    <a:prstGeom prst="rect">
                      <a:avLst/>
                    </a:prstGeom>
                    <a:noFill/>
                    <a:ln w="9525">
                      <a:noFill/>
                      <a:miter lim="800000"/>
                      <a:headEnd/>
                      <a:tailEnd/>
                    </a:ln>
                    <a:effectLst/>
                  </pic:spPr>
                </pic:pic>
              </a:graphicData>
            </a:graphic>
          </wp:inline>
        </w:drawing>
      </w:r>
      <w:r w:rsidRPr="00FE6190">
        <w:rPr>
          <w:rFonts w:ascii="Times New Roman" w:eastAsia="+mn-ea" w:hAnsi="Times New Roman" w:cs="Times New Roman"/>
          <w:color w:val="000000"/>
          <w:kern w:val="24"/>
          <w:sz w:val="28"/>
          <w:szCs w:val="28"/>
          <w:lang w:val="kk-KZ"/>
        </w:rPr>
        <w:t xml:space="preserve"> </w:t>
      </w:r>
    </w:p>
    <w:p w:rsidR="00FE6190" w:rsidRPr="00FE6190" w:rsidRDefault="00FE6190" w:rsidP="00FE6190">
      <w:pPr>
        <w:pStyle w:val="a5"/>
        <w:tabs>
          <w:tab w:val="left" w:pos="6447"/>
        </w:tabs>
        <w:ind w:left="1455"/>
        <w:jc w:val="both"/>
        <w:rPr>
          <w:rFonts w:ascii="Times New Roman" w:hAnsi="Times New Roman" w:cs="Times New Roman"/>
          <w:noProof/>
          <w:sz w:val="24"/>
          <w:lang w:val="kk-KZ"/>
        </w:rPr>
      </w:pPr>
      <w:r w:rsidRPr="00FE6190">
        <w:rPr>
          <w:rFonts w:ascii="Times New Roman" w:hAnsi="Times New Roman" w:cs="Times New Roman"/>
          <w:noProof/>
          <w:sz w:val="24"/>
          <w:lang w:val="kk-KZ"/>
        </w:rPr>
        <w:t>Негіз:  ҚР БҒМ 2016 жылғы 28 қаңтардағы «техникалық және кәсіптік, орта білімнен кейінгі білім беру ұйымдары үшін кәсіптік практиканы өткізуге арналған үлгілік шарттың және дуальды оқыту туралы үлгілік шарттың нысандарын бекіту туралы» № 93 бұйрығы.</w:t>
      </w:r>
    </w:p>
    <w:p w:rsidR="00FE6190" w:rsidRPr="00FE6190" w:rsidRDefault="00FE6190" w:rsidP="00FE6190">
      <w:pPr>
        <w:pStyle w:val="a5"/>
        <w:tabs>
          <w:tab w:val="left" w:pos="6447"/>
        </w:tabs>
        <w:ind w:left="1455"/>
        <w:jc w:val="both"/>
        <w:rPr>
          <w:rFonts w:ascii="Times New Roman" w:hAnsi="Times New Roman" w:cs="Times New Roman"/>
          <w:sz w:val="32"/>
          <w:lang w:val="kk-KZ"/>
        </w:rPr>
      </w:pPr>
    </w:p>
    <w:p w:rsidR="00FE6190" w:rsidRDefault="00FE6190" w:rsidP="00CF1B5D">
      <w:pPr>
        <w:tabs>
          <w:tab w:val="left" w:pos="6447"/>
        </w:tabs>
        <w:rPr>
          <w:rFonts w:ascii="Times New Roman" w:hAnsi="Times New Roman" w:cs="Times New Roman"/>
          <w:sz w:val="28"/>
          <w:lang w:val="kk-KZ"/>
        </w:rPr>
      </w:pPr>
    </w:p>
    <w:p w:rsidR="00FE6190" w:rsidRDefault="00FE6190" w:rsidP="00CF1B5D">
      <w:pPr>
        <w:tabs>
          <w:tab w:val="left" w:pos="6447"/>
        </w:tabs>
        <w:rPr>
          <w:rFonts w:ascii="Times New Roman" w:hAnsi="Times New Roman" w:cs="Times New Roman"/>
          <w:sz w:val="28"/>
          <w:lang w:val="kk-KZ"/>
        </w:rPr>
      </w:pPr>
    </w:p>
    <w:p w:rsidR="00FE6190" w:rsidRDefault="00FE6190" w:rsidP="00CF1B5D">
      <w:pPr>
        <w:tabs>
          <w:tab w:val="left" w:pos="6447"/>
        </w:tabs>
        <w:rPr>
          <w:rFonts w:ascii="Times New Roman" w:hAnsi="Times New Roman" w:cs="Times New Roman"/>
          <w:sz w:val="28"/>
          <w:lang w:val="kk-KZ"/>
        </w:rPr>
      </w:pPr>
    </w:p>
    <w:p w:rsidR="00FE6190" w:rsidRPr="001E4E4A" w:rsidRDefault="001E4E4A" w:rsidP="001E4E4A">
      <w:pPr>
        <w:pStyle w:val="a5"/>
        <w:numPr>
          <w:ilvl w:val="0"/>
          <w:numId w:val="3"/>
        </w:numPr>
        <w:tabs>
          <w:tab w:val="left" w:pos="6447"/>
        </w:tabs>
        <w:rPr>
          <w:rFonts w:ascii="Times New Roman" w:hAnsi="Times New Roman" w:cs="Times New Roman"/>
          <w:b/>
          <w:bCs/>
          <w:sz w:val="28"/>
          <w:lang w:val="kk-KZ"/>
        </w:rPr>
      </w:pPr>
      <w:r w:rsidRPr="001E4E4A">
        <w:rPr>
          <w:rFonts w:ascii="Times New Roman" w:hAnsi="Times New Roman" w:cs="Times New Roman"/>
          <w:b/>
          <w:bCs/>
          <w:sz w:val="28"/>
          <w:lang w:val="kk-KZ"/>
        </w:rPr>
        <w:lastRenderedPageBreak/>
        <w:t>Ұйыммен (кәсіпорынмен) келісілген дуальдық оқытудың жұмыс оқу жоспары;</w:t>
      </w:r>
    </w:p>
    <w:p w:rsidR="001E4E4A" w:rsidRPr="001E4E4A" w:rsidRDefault="001E4E4A" w:rsidP="001E4E4A">
      <w:pPr>
        <w:pStyle w:val="a5"/>
        <w:tabs>
          <w:tab w:val="left" w:pos="6447"/>
        </w:tabs>
        <w:ind w:left="1455"/>
        <w:rPr>
          <w:rFonts w:ascii="Times New Roman" w:hAnsi="Times New Roman" w:cs="Times New Roman"/>
          <w:sz w:val="28"/>
          <w:lang w:val="kk-KZ"/>
        </w:rPr>
      </w:pPr>
    </w:p>
    <w:p w:rsidR="00FE6190" w:rsidRDefault="001E4E4A" w:rsidP="00CF1B5D">
      <w:pPr>
        <w:tabs>
          <w:tab w:val="left" w:pos="6447"/>
        </w:tabs>
        <w:rPr>
          <w:noProof/>
          <w:lang w:val="kk-KZ"/>
        </w:rPr>
      </w:pPr>
      <w:r w:rsidRPr="001E4E4A">
        <w:rPr>
          <w:rFonts w:ascii="Times New Roman" w:hAnsi="Times New Roman" w:cs="Times New Roman"/>
          <w:sz w:val="28"/>
          <w:lang w:val="kk-KZ"/>
        </w:rPr>
        <w:drawing>
          <wp:inline distT="0" distB="0" distL="0" distR="0">
            <wp:extent cx="2713517" cy="1988288"/>
            <wp:effectExtent l="19050" t="0" r="0" b="0"/>
            <wp:docPr id="23" name="Рисунок 21" descr="G:\кккк\сканер\керек 3 001.jpg"/>
            <wp:cNvGraphicFramePr/>
            <a:graphic xmlns:a="http://schemas.openxmlformats.org/drawingml/2006/main">
              <a:graphicData uri="http://schemas.openxmlformats.org/drawingml/2006/picture">
                <pic:pic xmlns:pic="http://schemas.openxmlformats.org/drawingml/2006/picture">
                  <pic:nvPicPr>
                    <pic:cNvPr id="33794" name="Picture 2" descr="G:\кккк\сканер\керек 3 001.jpg"/>
                    <pic:cNvPicPr>
                      <a:picLocks noChangeAspect="1" noChangeArrowheads="1"/>
                    </pic:cNvPicPr>
                  </pic:nvPicPr>
                  <pic:blipFill>
                    <a:blip r:embed="rId23" cstate="print"/>
                    <a:srcRect l="5882" b="12329"/>
                    <a:stretch>
                      <a:fillRect/>
                    </a:stretch>
                  </pic:blipFill>
                  <pic:spPr bwMode="auto">
                    <a:xfrm>
                      <a:off x="0" y="0"/>
                      <a:ext cx="2730389" cy="2000651"/>
                    </a:xfrm>
                    <a:prstGeom prst="rect">
                      <a:avLst/>
                    </a:prstGeom>
                    <a:noFill/>
                  </pic:spPr>
                </pic:pic>
              </a:graphicData>
            </a:graphic>
          </wp:inline>
        </w:drawing>
      </w:r>
      <w:r w:rsidRPr="001E4E4A">
        <w:rPr>
          <w:noProof/>
        </w:rPr>
        <w:t xml:space="preserve"> </w:t>
      </w:r>
      <w:r w:rsidRPr="001E4E4A">
        <w:rPr>
          <w:rFonts w:ascii="Times New Roman" w:hAnsi="Times New Roman" w:cs="Times New Roman"/>
          <w:sz w:val="28"/>
          <w:lang w:val="kk-KZ"/>
        </w:rPr>
        <w:drawing>
          <wp:inline distT="0" distB="0" distL="0" distR="0">
            <wp:extent cx="2890537" cy="1998921"/>
            <wp:effectExtent l="19050" t="0" r="5063" b="0"/>
            <wp:docPr id="24" name="Рисунок 2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srcRect/>
                    <a:stretch>
                      <a:fillRect/>
                    </a:stretch>
                  </pic:blipFill>
                  <pic:spPr bwMode="auto">
                    <a:xfrm>
                      <a:off x="0" y="0"/>
                      <a:ext cx="2892479" cy="2000264"/>
                    </a:xfrm>
                    <a:prstGeom prst="rect">
                      <a:avLst/>
                    </a:prstGeom>
                    <a:noFill/>
                    <a:ln w="9525">
                      <a:noFill/>
                      <a:miter lim="800000"/>
                      <a:headEnd/>
                      <a:tailEnd/>
                    </a:ln>
                    <a:effectLst/>
                  </pic:spPr>
                </pic:pic>
              </a:graphicData>
            </a:graphic>
          </wp:inline>
        </w:drawing>
      </w:r>
    </w:p>
    <w:p w:rsidR="001E4E4A" w:rsidRDefault="001E4E4A" w:rsidP="00CF1B5D">
      <w:pPr>
        <w:tabs>
          <w:tab w:val="left" w:pos="6447"/>
        </w:tabs>
        <w:rPr>
          <w:noProof/>
          <w:lang w:val="kk-KZ"/>
        </w:rPr>
      </w:pPr>
      <w:r w:rsidRPr="001E4E4A">
        <w:rPr>
          <w:rFonts w:ascii="Times New Roman" w:hAnsi="Times New Roman" w:cs="Times New Roman"/>
          <w:sz w:val="28"/>
          <w:lang w:val="kk-KZ"/>
        </w:rPr>
        <w:drawing>
          <wp:inline distT="0" distB="0" distL="0" distR="0">
            <wp:extent cx="2713517" cy="2349796"/>
            <wp:effectExtent l="19050" t="0" r="0" b="0"/>
            <wp:docPr id="25" name="Рисунок 23"/>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5"/>
                    <a:srcRect l="11581" t="41992" r="35478" b="30664"/>
                    <a:stretch>
                      <a:fillRect/>
                    </a:stretch>
                  </pic:blipFill>
                  <pic:spPr bwMode="auto">
                    <a:xfrm>
                      <a:off x="0" y="0"/>
                      <a:ext cx="2715340" cy="2351375"/>
                    </a:xfrm>
                    <a:prstGeom prst="rect">
                      <a:avLst/>
                    </a:prstGeom>
                    <a:noFill/>
                    <a:ln w="9525">
                      <a:noFill/>
                      <a:miter lim="800000"/>
                      <a:headEnd/>
                      <a:tailEnd/>
                    </a:ln>
                    <a:effectLst/>
                  </pic:spPr>
                </pic:pic>
              </a:graphicData>
            </a:graphic>
          </wp:inline>
        </w:drawing>
      </w:r>
      <w:r w:rsidRPr="001E4E4A">
        <w:rPr>
          <w:noProof/>
        </w:rPr>
        <w:t xml:space="preserve"> </w:t>
      </w:r>
      <w:r w:rsidRPr="001E4E4A">
        <w:rPr>
          <w:rFonts w:ascii="Times New Roman" w:hAnsi="Times New Roman" w:cs="Times New Roman"/>
          <w:sz w:val="28"/>
          <w:lang w:val="kk-KZ"/>
        </w:rPr>
        <w:drawing>
          <wp:inline distT="0" distB="0" distL="0" distR="0">
            <wp:extent cx="2896014" cy="2242642"/>
            <wp:effectExtent l="19050" t="0" r="0" b="0"/>
            <wp:docPr id="26" name="Рисунок 24"/>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6"/>
                    <a:srcRect/>
                    <a:stretch>
                      <a:fillRect/>
                    </a:stretch>
                  </pic:blipFill>
                  <pic:spPr bwMode="auto">
                    <a:xfrm>
                      <a:off x="0" y="0"/>
                      <a:ext cx="2894995" cy="2241853"/>
                    </a:xfrm>
                    <a:prstGeom prst="rect">
                      <a:avLst/>
                    </a:prstGeom>
                    <a:noFill/>
                    <a:ln w="9525">
                      <a:noFill/>
                      <a:miter lim="800000"/>
                      <a:headEnd/>
                      <a:tailEnd/>
                    </a:ln>
                    <a:effectLst/>
                  </pic:spPr>
                </pic:pic>
              </a:graphicData>
            </a:graphic>
          </wp:inline>
        </w:drawing>
      </w:r>
    </w:p>
    <w:p w:rsidR="001E4E4A" w:rsidRDefault="001E4E4A" w:rsidP="00CF1B5D">
      <w:pPr>
        <w:tabs>
          <w:tab w:val="left" w:pos="6447"/>
        </w:tabs>
        <w:rPr>
          <w:rFonts w:ascii="Times New Roman" w:hAnsi="Times New Roman" w:cs="Times New Roman"/>
          <w:sz w:val="28"/>
          <w:lang w:val="kk-KZ"/>
        </w:rPr>
      </w:pPr>
      <w:r w:rsidRPr="001E4E4A">
        <w:rPr>
          <w:rFonts w:ascii="Times New Roman" w:hAnsi="Times New Roman" w:cs="Times New Roman"/>
          <w:sz w:val="28"/>
          <w:lang w:val="kk-KZ"/>
        </w:rPr>
        <w:drawing>
          <wp:inline distT="0" distB="0" distL="0" distR="0">
            <wp:extent cx="5658736" cy="1828800"/>
            <wp:effectExtent l="19050" t="0" r="0" b="0"/>
            <wp:docPr id="27" name="Рисунок 25"/>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7"/>
                    <a:srcRect/>
                    <a:stretch>
                      <a:fillRect/>
                    </a:stretch>
                  </pic:blipFill>
                  <pic:spPr bwMode="auto">
                    <a:xfrm>
                      <a:off x="0" y="0"/>
                      <a:ext cx="5662537" cy="1830028"/>
                    </a:xfrm>
                    <a:prstGeom prst="rect">
                      <a:avLst/>
                    </a:prstGeom>
                    <a:noFill/>
                    <a:ln w="9525">
                      <a:noFill/>
                      <a:miter lim="800000"/>
                      <a:headEnd/>
                      <a:tailEnd/>
                    </a:ln>
                    <a:effectLst/>
                  </pic:spPr>
                </pic:pic>
              </a:graphicData>
            </a:graphic>
          </wp:inline>
        </w:drawing>
      </w:r>
    </w:p>
    <w:p w:rsidR="001E4E4A" w:rsidRPr="001E4E4A" w:rsidRDefault="001E4E4A" w:rsidP="001E4E4A">
      <w:pPr>
        <w:tabs>
          <w:tab w:val="left" w:pos="6447"/>
        </w:tabs>
        <w:rPr>
          <w:rFonts w:ascii="Times New Roman" w:hAnsi="Times New Roman" w:cs="Times New Roman"/>
          <w:sz w:val="24"/>
          <w:lang w:val="kk-KZ"/>
        </w:rPr>
      </w:pPr>
      <w:r w:rsidRPr="001E4E4A">
        <w:rPr>
          <w:rFonts w:ascii="Times New Roman" w:hAnsi="Times New Roman" w:cs="Times New Roman"/>
          <w:sz w:val="24"/>
          <w:lang w:val="kk-KZ"/>
        </w:rPr>
        <w:t xml:space="preserve">Негіз:  ҚР БҒМ 2018 жылғы 31 қазандағы «Білім берудің барлық деңгейінің мемлекеттік жалпыға міндетті білім беру стандарттарын бекіту туралы» № 604 бұйрығы; </w:t>
      </w:r>
    </w:p>
    <w:p w:rsidR="001E4E4A" w:rsidRDefault="001E4E4A" w:rsidP="001E4E4A">
      <w:pPr>
        <w:tabs>
          <w:tab w:val="left" w:pos="6447"/>
        </w:tabs>
        <w:rPr>
          <w:rFonts w:ascii="Times New Roman" w:hAnsi="Times New Roman" w:cs="Times New Roman"/>
          <w:sz w:val="24"/>
          <w:lang w:val="kk-KZ"/>
        </w:rPr>
      </w:pPr>
      <w:r w:rsidRPr="001E4E4A">
        <w:rPr>
          <w:rFonts w:ascii="Times New Roman" w:hAnsi="Times New Roman" w:cs="Times New Roman"/>
          <w:sz w:val="24"/>
          <w:lang w:val="kk-KZ"/>
        </w:rPr>
        <w:t xml:space="preserve"> ҚР БҒМ 2016 жылғы 21 қаңтардағы «Дуальдық оқытуды ұйымдастыру ережелерін бекіту туралы» № 50   бұйрығы; </w:t>
      </w:r>
    </w:p>
    <w:p w:rsidR="001E4E4A" w:rsidRDefault="001E4E4A" w:rsidP="001E4E4A">
      <w:pPr>
        <w:tabs>
          <w:tab w:val="left" w:pos="6447"/>
        </w:tabs>
        <w:rPr>
          <w:rFonts w:ascii="Times New Roman" w:hAnsi="Times New Roman" w:cs="Times New Roman"/>
          <w:sz w:val="24"/>
          <w:lang w:val="kk-KZ"/>
        </w:rPr>
      </w:pPr>
    </w:p>
    <w:p w:rsidR="001E4E4A" w:rsidRPr="001E4E4A" w:rsidRDefault="001E4E4A" w:rsidP="001E4E4A">
      <w:pPr>
        <w:tabs>
          <w:tab w:val="left" w:pos="6447"/>
        </w:tabs>
        <w:rPr>
          <w:rFonts w:ascii="Times New Roman" w:hAnsi="Times New Roman" w:cs="Times New Roman"/>
          <w:sz w:val="24"/>
          <w:lang w:val="kk-KZ"/>
        </w:rPr>
      </w:pPr>
    </w:p>
    <w:p w:rsidR="001E4E4A" w:rsidRDefault="00DA136C" w:rsidP="00DA136C">
      <w:pPr>
        <w:tabs>
          <w:tab w:val="left" w:pos="6447"/>
        </w:tabs>
        <w:jc w:val="center"/>
        <w:rPr>
          <w:rFonts w:ascii="Times New Roman" w:hAnsi="Times New Roman" w:cs="Times New Roman"/>
          <w:b/>
          <w:bCs/>
          <w:sz w:val="28"/>
          <w:lang w:val="kk-KZ"/>
        </w:rPr>
      </w:pPr>
      <w:r>
        <w:rPr>
          <w:rFonts w:ascii="Times New Roman" w:hAnsi="Times New Roman" w:cs="Times New Roman"/>
          <w:b/>
          <w:bCs/>
          <w:sz w:val="28"/>
          <w:lang w:val="kk-KZ"/>
        </w:rPr>
        <w:lastRenderedPageBreak/>
        <w:t>Ө</w:t>
      </w:r>
      <w:r w:rsidRPr="00DA136C">
        <w:rPr>
          <w:rFonts w:ascii="Times New Roman" w:hAnsi="Times New Roman" w:cs="Times New Roman"/>
          <w:b/>
          <w:bCs/>
          <w:sz w:val="28"/>
          <w:lang w:val="kk-KZ"/>
        </w:rPr>
        <w:t>ндірістік оқыту және кәсіптік практиканы іске асыруға жабдықталған ұйымдарда (кәсіпорындарда) оқу, жұмыс орындары және/немесе оқу өндірістік орталық;</w:t>
      </w:r>
    </w:p>
    <w:p w:rsidR="008C2C49" w:rsidRDefault="008C2C49" w:rsidP="008C2C49">
      <w:pPr>
        <w:tabs>
          <w:tab w:val="left" w:pos="6447"/>
        </w:tabs>
        <w:rPr>
          <w:noProof/>
          <w:lang w:val="kk-KZ"/>
        </w:rPr>
      </w:pPr>
      <w:r w:rsidRPr="008C2C49">
        <w:rPr>
          <w:rFonts w:ascii="Times New Roman" w:hAnsi="Times New Roman" w:cs="Times New Roman"/>
          <w:sz w:val="28"/>
          <w:lang w:val="kk-KZ"/>
        </w:rPr>
        <w:drawing>
          <wp:inline distT="0" distB="0" distL="0" distR="0">
            <wp:extent cx="1228607" cy="1592102"/>
            <wp:effectExtent l="19050" t="0" r="0" b="0"/>
            <wp:docPr id="28" name="Рисунок 26" descr="https://i.ytimg.com/vi/AurcrLpT-eA/maxresdefault.jpg"/>
            <wp:cNvGraphicFramePr/>
            <a:graphic xmlns:a="http://schemas.openxmlformats.org/drawingml/2006/main">
              <a:graphicData uri="http://schemas.openxmlformats.org/drawingml/2006/picture">
                <pic:pic xmlns:pic="http://schemas.openxmlformats.org/drawingml/2006/picture">
                  <pic:nvPicPr>
                    <pic:cNvPr id="11" name="Picture 2" descr="https://i.ytimg.com/vi/AurcrLpT-eA/maxresdefault.jpg"/>
                    <pic:cNvPicPr>
                      <a:picLocks noChangeAspect="1" noChangeArrowheads="1"/>
                    </pic:cNvPicPr>
                  </pic:nvPicPr>
                  <pic:blipFill>
                    <a:blip r:embed="rId28"/>
                    <a:srcRect l="34891" t="30479" r="44330" b="38699"/>
                    <a:stretch>
                      <a:fillRect/>
                    </a:stretch>
                  </pic:blipFill>
                  <pic:spPr bwMode="auto">
                    <a:xfrm>
                      <a:off x="0" y="0"/>
                      <a:ext cx="1233533" cy="1598485"/>
                    </a:xfrm>
                    <a:prstGeom prst="rect">
                      <a:avLst/>
                    </a:prstGeom>
                    <a:noFill/>
                  </pic:spPr>
                </pic:pic>
              </a:graphicData>
            </a:graphic>
          </wp:inline>
        </w:drawing>
      </w:r>
      <w:r w:rsidRPr="008C2C49">
        <w:rPr>
          <w:noProof/>
        </w:rPr>
        <w:t xml:space="preserve"> </w:t>
      </w:r>
      <w:r w:rsidRPr="008C2C49">
        <w:rPr>
          <w:rFonts w:ascii="Times New Roman" w:hAnsi="Times New Roman" w:cs="Times New Roman"/>
          <w:sz w:val="28"/>
          <w:lang w:val="kk-KZ"/>
        </w:rPr>
        <w:drawing>
          <wp:inline distT="0" distB="0" distL="0" distR="0">
            <wp:extent cx="672067" cy="1604813"/>
            <wp:effectExtent l="19050" t="0" r="0" b="0"/>
            <wp:docPr id="29" name="Рисунок 27" descr="https://i.ytimg.com/vi/AurcrLpT-eA/maxresdefault.jpg"/>
            <wp:cNvGraphicFramePr/>
            <a:graphic xmlns:a="http://schemas.openxmlformats.org/drawingml/2006/main">
              <a:graphicData uri="http://schemas.openxmlformats.org/drawingml/2006/picture">
                <pic:pic xmlns:pic="http://schemas.openxmlformats.org/drawingml/2006/picture">
                  <pic:nvPicPr>
                    <pic:cNvPr id="10" name="Picture 2" descr="https://i.ytimg.com/vi/AurcrLpT-eA/maxresdefault.jpg"/>
                    <pic:cNvPicPr>
                      <a:picLocks noChangeAspect="1" noChangeArrowheads="1"/>
                    </pic:cNvPicPr>
                  </pic:nvPicPr>
                  <pic:blipFill>
                    <a:blip r:embed="rId28"/>
                    <a:srcRect l="22090" t="58732" r="61213" b="3930"/>
                    <a:stretch>
                      <a:fillRect/>
                    </a:stretch>
                  </pic:blipFill>
                  <pic:spPr bwMode="auto">
                    <a:xfrm>
                      <a:off x="0" y="0"/>
                      <a:ext cx="680048" cy="1623871"/>
                    </a:xfrm>
                    <a:prstGeom prst="rect">
                      <a:avLst/>
                    </a:prstGeom>
                    <a:noFill/>
                  </pic:spPr>
                </pic:pic>
              </a:graphicData>
            </a:graphic>
          </wp:inline>
        </w:drawing>
      </w:r>
      <w:r w:rsidRPr="008C2C49">
        <w:rPr>
          <w:noProof/>
        </w:rPr>
        <w:t xml:space="preserve"> </w:t>
      </w:r>
      <w:r w:rsidRPr="008C2C49">
        <w:rPr>
          <w:noProof/>
        </w:rPr>
        <w:drawing>
          <wp:inline distT="0" distB="0" distL="0" distR="0">
            <wp:extent cx="1651660" cy="1605517"/>
            <wp:effectExtent l="19050" t="0" r="5690" b="0"/>
            <wp:docPr id="34" name="Рисунок 31" descr="https://ktk-45.ru/img/p1020001.jpg"/>
            <wp:cNvGraphicFramePr/>
            <a:graphic xmlns:a="http://schemas.openxmlformats.org/drawingml/2006/main">
              <a:graphicData uri="http://schemas.openxmlformats.org/drawingml/2006/picture">
                <pic:pic xmlns:pic="http://schemas.openxmlformats.org/drawingml/2006/picture">
                  <pic:nvPicPr>
                    <pic:cNvPr id="34822" name="Picture 6" descr="https://ktk-45.ru/img/p1020001.jpg"/>
                    <pic:cNvPicPr>
                      <a:picLocks noChangeAspect="1" noChangeArrowheads="1"/>
                    </pic:cNvPicPr>
                  </pic:nvPicPr>
                  <pic:blipFill>
                    <a:blip r:embed="rId29"/>
                    <a:srcRect/>
                    <a:stretch>
                      <a:fillRect/>
                    </a:stretch>
                  </pic:blipFill>
                  <pic:spPr bwMode="auto">
                    <a:xfrm>
                      <a:off x="0" y="0"/>
                      <a:ext cx="1651672" cy="1605529"/>
                    </a:xfrm>
                    <a:prstGeom prst="rect">
                      <a:avLst/>
                    </a:prstGeom>
                    <a:noFill/>
                  </pic:spPr>
                </pic:pic>
              </a:graphicData>
            </a:graphic>
          </wp:inline>
        </w:drawing>
      </w:r>
      <w:r w:rsidRPr="008C2C49">
        <w:rPr>
          <w:noProof/>
        </w:rPr>
        <w:t xml:space="preserve"> </w:t>
      </w:r>
      <w:r w:rsidRPr="008C2C49">
        <w:rPr>
          <w:noProof/>
        </w:rPr>
        <w:drawing>
          <wp:inline distT="0" distB="0" distL="0" distR="0">
            <wp:extent cx="1995111" cy="1599830"/>
            <wp:effectExtent l="19050" t="0" r="5139" b="0"/>
            <wp:docPr id="36" name="Рисунок 34" descr="https://deschide.md/images/cms-image-000036031.jpg"/>
            <wp:cNvGraphicFramePr/>
            <a:graphic xmlns:a="http://schemas.openxmlformats.org/drawingml/2006/main">
              <a:graphicData uri="http://schemas.openxmlformats.org/drawingml/2006/picture">
                <pic:pic xmlns:pic="http://schemas.openxmlformats.org/drawingml/2006/picture">
                  <pic:nvPicPr>
                    <pic:cNvPr id="34818" name="Picture 2" descr="https://deschide.md/images/cms-image-000036031.jpg"/>
                    <pic:cNvPicPr>
                      <a:picLocks noChangeAspect="1" noChangeArrowheads="1"/>
                    </pic:cNvPicPr>
                  </pic:nvPicPr>
                  <pic:blipFill>
                    <a:blip r:embed="rId30" cstate="print"/>
                    <a:srcRect/>
                    <a:stretch>
                      <a:fillRect/>
                    </a:stretch>
                  </pic:blipFill>
                  <pic:spPr bwMode="auto">
                    <a:xfrm>
                      <a:off x="0" y="0"/>
                      <a:ext cx="1995111" cy="1599830"/>
                    </a:xfrm>
                    <a:prstGeom prst="rect">
                      <a:avLst/>
                    </a:prstGeom>
                    <a:noFill/>
                  </pic:spPr>
                </pic:pic>
              </a:graphicData>
            </a:graphic>
          </wp:inline>
        </w:drawing>
      </w:r>
    </w:p>
    <w:p w:rsidR="008C2C49" w:rsidRPr="008C2C49" w:rsidRDefault="008C2C49" w:rsidP="008C2C49">
      <w:pPr>
        <w:tabs>
          <w:tab w:val="left" w:pos="6447"/>
        </w:tabs>
        <w:rPr>
          <w:noProof/>
          <w:lang w:val="kk-KZ"/>
        </w:rPr>
      </w:pPr>
      <w:r w:rsidRPr="008C2C49">
        <w:rPr>
          <w:b/>
          <w:bCs/>
          <w:noProof/>
          <w:lang w:val="kk-KZ"/>
        </w:rPr>
        <w:t xml:space="preserve">4.    Ұйымдарда (кәсіпорындар) кәсіптік практика мен өндірістік оқыту тәлімгерлері. </w:t>
      </w:r>
    </w:p>
    <w:p w:rsidR="008C2C49" w:rsidRPr="008C2C49" w:rsidRDefault="008C2C49" w:rsidP="008C2C49">
      <w:pPr>
        <w:tabs>
          <w:tab w:val="left" w:pos="6447"/>
        </w:tabs>
        <w:rPr>
          <w:noProof/>
          <w:lang w:val="kk-KZ"/>
        </w:rPr>
      </w:pPr>
      <w:r w:rsidRPr="008C2C49">
        <w:rPr>
          <w:noProof/>
          <w:lang w:val="kk-KZ"/>
        </w:rPr>
        <w:drawing>
          <wp:inline distT="0" distB="0" distL="0" distR="0">
            <wp:extent cx="2857520" cy="2357454"/>
            <wp:effectExtent l="19050" t="0" r="0" b="0"/>
            <wp:docPr id="37" name="Рисунок 35" descr="https://www.wikipro.ru/images/5/5d/TPM.JPG"/>
            <wp:cNvGraphicFramePr/>
            <a:graphic xmlns:a="http://schemas.openxmlformats.org/drawingml/2006/main">
              <a:graphicData uri="http://schemas.openxmlformats.org/drawingml/2006/picture">
                <pic:pic xmlns:pic="http://schemas.openxmlformats.org/drawingml/2006/picture">
                  <pic:nvPicPr>
                    <pic:cNvPr id="8" name="Picture 8" descr="https://www.wikipro.ru/images/5/5d/TPM.JPG"/>
                    <pic:cNvPicPr>
                      <a:picLocks noChangeAspect="1" noChangeArrowheads="1"/>
                    </pic:cNvPicPr>
                  </pic:nvPicPr>
                  <pic:blipFill>
                    <a:blip r:embed="rId31"/>
                    <a:srcRect l="5556" t="4684" r="2777" b="8169"/>
                    <a:stretch>
                      <a:fillRect/>
                    </a:stretch>
                  </pic:blipFill>
                  <pic:spPr bwMode="auto">
                    <a:xfrm>
                      <a:off x="0" y="0"/>
                      <a:ext cx="2857520" cy="2357454"/>
                    </a:xfrm>
                    <a:prstGeom prst="rect">
                      <a:avLst/>
                    </a:prstGeom>
                    <a:noFill/>
                  </pic:spPr>
                </pic:pic>
              </a:graphicData>
            </a:graphic>
          </wp:inline>
        </w:drawing>
      </w:r>
      <w:r w:rsidRPr="008C2C49">
        <w:rPr>
          <w:noProof/>
        </w:rPr>
        <w:t xml:space="preserve"> </w:t>
      </w:r>
      <w:r w:rsidRPr="008C2C49">
        <w:rPr>
          <w:noProof/>
          <w:lang w:val="kk-KZ"/>
        </w:rPr>
        <w:drawing>
          <wp:inline distT="0" distB="0" distL="0" distR="0">
            <wp:extent cx="3000396" cy="2357454"/>
            <wp:effectExtent l="19050" t="0" r="9504" b="0"/>
            <wp:docPr id="38" name="Рисунок 36" descr="https://static.caravan.kz/image/600/314/278318.jpg"/>
            <wp:cNvGraphicFramePr/>
            <a:graphic xmlns:a="http://schemas.openxmlformats.org/drawingml/2006/main">
              <a:graphicData uri="http://schemas.openxmlformats.org/drawingml/2006/picture">
                <pic:pic xmlns:pic="http://schemas.openxmlformats.org/drawingml/2006/picture">
                  <pic:nvPicPr>
                    <pic:cNvPr id="34820" name="Picture 4" descr="https://static.caravan.kz/image/600/314/278318.jpg"/>
                    <pic:cNvPicPr>
                      <a:picLocks noChangeAspect="1" noChangeArrowheads="1"/>
                    </pic:cNvPicPr>
                  </pic:nvPicPr>
                  <pic:blipFill>
                    <a:blip r:embed="rId32"/>
                    <a:srcRect/>
                    <a:stretch>
                      <a:fillRect/>
                    </a:stretch>
                  </pic:blipFill>
                  <pic:spPr bwMode="auto">
                    <a:xfrm>
                      <a:off x="0" y="0"/>
                      <a:ext cx="3000396" cy="2357454"/>
                    </a:xfrm>
                    <a:prstGeom prst="rect">
                      <a:avLst/>
                    </a:prstGeom>
                    <a:noFill/>
                  </pic:spPr>
                </pic:pic>
              </a:graphicData>
            </a:graphic>
          </wp:inline>
        </w:drawing>
      </w:r>
    </w:p>
    <w:p w:rsidR="008C2C49" w:rsidRDefault="008C2C49" w:rsidP="008C2C49">
      <w:pPr>
        <w:tabs>
          <w:tab w:val="left" w:pos="6447"/>
        </w:tabs>
        <w:rPr>
          <w:noProof/>
          <w:lang w:val="kk-KZ"/>
        </w:rPr>
      </w:pPr>
      <w:r w:rsidRPr="008C2C49">
        <w:rPr>
          <w:noProof/>
          <w:lang w:val="kk-KZ"/>
        </w:rPr>
        <w:t xml:space="preserve"> </w:t>
      </w:r>
      <w:r w:rsidRPr="008C2C49">
        <w:rPr>
          <w:noProof/>
          <w:lang w:val="kk-KZ"/>
        </w:rPr>
        <w:drawing>
          <wp:inline distT="0" distB="0" distL="0" distR="0">
            <wp:extent cx="5873129" cy="2354317"/>
            <wp:effectExtent l="19050" t="0" r="0" b="0"/>
            <wp:docPr id="39" name="Рисунок 37" descr="http://ltvakcent.kz/base-root-dir/wp-content/uploads/2019/01/dualnoe-500x362.jpg"/>
            <wp:cNvGraphicFramePr/>
            <a:graphic xmlns:a="http://schemas.openxmlformats.org/drawingml/2006/main">
              <a:graphicData uri="http://schemas.openxmlformats.org/drawingml/2006/picture">
                <pic:pic xmlns:pic="http://schemas.openxmlformats.org/drawingml/2006/picture">
                  <pic:nvPicPr>
                    <pic:cNvPr id="34824" name="Picture 8" descr="http://ltvakcent.kz/base-root-dir/wp-content/uploads/2019/01/dualnoe-500x362.jpg"/>
                    <pic:cNvPicPr>
                      <a:picLocks noChangeAspect="1" noChangeArrowheads="1"/>
                    </pic:cNvPicPr>
                  </pic:nvPicPr>
                  <pic:blipFill>
                    <a:blip r:embed="rId33"/>
                    <a:srcRect/>
                    <a:stretch>
                      <a:fillRect/>
                    </a:stretch>
                  </pic:blipFill>
                  <pic:spPr bwMode="auto">
                    <a:xfrm>
                      <a:off x="0" y="0"/>
                      <a:ext cx="5880956" cy="2357454"/>
                    </a:xfrm>
                    <a:prstGeom prst="rect">
                      <a:avLst/>
                    </a:prstGeom>
                    <a:noFill/>
                  </pic:spPr>
                </pic:pic>
              </a:graphicData>
            </a:graphic>
          </wp:inline>
        </w:drawing>
      </w:r>
    </w:p>
    <w:p w:rsidR="00C466F0" w:rsidRDefault="00C466F0" w:rsidP="008C2C49">
      <w:pPr>
        <w:tabs>
          <w:tab w:val="left" w:pos="6447"/>
        </w:tabs>
        <w:rPr>
          <w:noProof/>
          <w:lang w:val="kk-KZ"/>
        </w:rPr>
      </w:pPr>
    </w:p>
    <w:p w:rsidR="00C466F0" w:rsidRDefault="00C466F0" w:rsidP="008C2C49">
      <w:pPr>
        <w:tabs>
          <w:tab w:val="left" w:pos="6447"/>
        </w:tabs>
        <w:rPr>
          <w:noProof/>
          <w:lang w:val="kk-KZ"/>
        </w:rPr>
      </w:pPr>
    </w:p>
    <w:p w:rsidR="00C466F0" w:rsidRDefault="00C466F0" w:rsidP="008C2C49">
      <w:pPr>
        <w:tabs>
          <w:tab w:val="left" w:pos="6447"/>
        </w:tabs>
        <w:rPr>
          <w:noProof/>
          <w:lang w:val="kk-KZ"/>
        </w:rPr>
      </w:pPr>
    </w:p>
    <w:p w:rsidR="00C466F0" w:rsidRDefault="00C466F0" w:rsidP="008C2C49">
      <w:pPr>
        <w:tabs>
          <w:tab w:val="left" w:pos="6447"/>
        </w:tabs>
        <w:rPr>
          <w:noProof/>
          <w:lang w:val="kk-KZ"/>
        </w:rPr>
      </w:pPr>
    </w:p>
    <w:p w:rsidR="00C466F0" w:rsidRDefault="00C466F0" w:rsidP="00C466F0">
      <w:pPr>
        <w:tabs>
          <w:tab w:val="left" w:pos="6447"/>
        </w:tabs>
        <w:jc w:val="center"/>
        <w:rPr>
          <w:rFonts w:ascii="Times New Roman" w:hAnsi="Times New Roman" w:cs="Times New Roman"/>
          <w:b/>
          <w:bCs/>
          <w:sz w:val="28"/>
          <w:lang w:val="kk-KZ"/>
        </w:rPr>
      </w:pPr>
      <w:r w:rsidRPr="00C466F0">
        <w:rPr>
          <w:rFonts w:ascii="Times New Roman" w:hAnsi="Times New Roman" w:cs="Times New Roman"/>
          <w:b/>
          <w:bCs/>
          <w:sz w:val="28"/>
          <w:lang w:val="kk-KZ"/>
        </w:rPr>
        <w:lastRenderedPageBreak/>
        <w:t>ДУАЛЬДЫҚ ОҚЫТУДЫ ҰЙЫМДАСТЫРУДАҒЫ ҚАТЫСУШЫЛАРДЫҢ ФУНКЦИЯЛАРЫ:</w:t>
      </w:r>
    </w:p>
    <w:p w:rsidR="00C466F0" w:rsidRDefault="00C466F0" w:rsidP="00C466F0">
      <w:pPr>
        <w:tabs>
          <w:tab w:val="left" w:pos="6447"/>
        </w:tabs>
        <w:rPr>
          <w:noProof/>
          <w:lang w:val="kk-KZ"/>
        </w:rPr>
      </w:pPr>
      <w:r>
        <w:rPr>
          <w:rFonts w:ascii="Times New Roman" w:hAnsi="Times New Roman" w:cs="Times New Roman"/>
          <w:sz w:val="28"/>
          <w:lang w:val="kk-KZ"/>
        </w:rPr>
        <w:t xml:space="preserve">  </w:t>
      </w:r>
      <w:r w:rsidRPr="00C466F0">
        <w:rPr>
          <w:rFonts w:ascii="Times New Roman" w:hAnsi="Times New Roman" w:cs="Times New Roman"/>
          <w:sz w:val="28"/>
          <w:lang w:val="kk-KZ"/>
        </w:rPr>
        <w:drawing>
          <wp:inline distT="0" distB="0" distL="0" distR="0">
            <wp:extent cx="1490774" cy="1754372"/>
            <wp:effectExtent l="19050" t="0" r="0" b="0"/>
            <wp:docPr id="40" name="Рисунок 38" descr="https://go2.imgsmail.ru/imgpreview?key=ee57f1b13100cb4&amp;mb=imgdb_preview_406"/>
            <wp:cNvGraphicFramePr/>
            <a:graphic xmlns:a="http://schemas.openxmlformats.org/drawingml/2006/main">
              <a:graphicData uri="http://schemas.openxmlformats.org/drawingml/2006/picture">
                <pic:pic xmlns:pic="http://schemas.openxmlformats.org/drawingml/2006/picture">
                  <pic:nvPicPr>
                    <pic:cNvPr id="5" name="Picture 4" descr="https://go2.imgsmail.ru/imgpreview?key=ee57f1b13100cb4&amp;mb=imgdb_preview_406"/>
                    <pic:cNvPicPr>
                      <a:picLocks noChangeAspect="1" noChangeArrowheads="1"/>
                    </pic:cNvPicPr>
                  </pic:nvPicPr>
                  <pic:blipFill>
                    <a:blip r:embed="rId14"/>
                    <a:srcRect/>
                    <a:stretch>
                      <a:fillRect/>
                    </a:stretch>
                  </pic:blipFill>
                  <pic:spPr bwMode="auto">
                    <a:xfrm>
                      <a:off x="0" y="0"/>
                      <a:ext cx="1497981" cy="1762853"/>
                    </a:xfrm>
                    <a:prstGeom prst="rect">
                      <a:avLst/>
                    </a:prstGeom>
                    <a:noFill/>
                  </pic:spPr>
                </pic:pic>
              </a:graphicData>
            </a:graphic>
          </wp:inline>
        </w:drawing>
      </w:r>
      <w:r>
        <w:rPr>
          <w:rFonts w:ascii="Times New Roman" w:hAnsi="Times New Roman" w:cs="Times New Roman"/>
          <w:sz w:val="28"/>
          <w:lang w:val="kk-KZ"/>
        </w:rPr>
        <w:t xml:space="preserve">       </w:t>
      </w:r>
      <w:r w:rsidRPr="00C466F0">
        <w:rPr>
          <w:rFonts w:ascii="Times New Roman" w:hAnsi="Times New Roman" w:cs="Times New Roman"/>
          <w:b/>
          <w:bCs/>
          <w:i/>
          <w:iCs/>
          <w:sz w:val="28"/>
        </w:rPr>
        <w:t>Оқу орны:</w:t>
      </w:r>
      <w:r w:rsidRPr="00C466F0">
        <w:rPr>
          <w:noProof/>
        </w:rPr>
        <w:t xml:space="preserve"> </w:t>
      </w:r>
      <w:r w:rsidRPr="00C466F0">
        <w:rPr>
          <w:rFonts w:ascii="Times New Roman" w:hAnsi="Times New Roman" w:cs="Times New Roman"/>
          <w:b/>
          <w:bCs/>
          <w:i/>
          <w:iCs/>
          <w:sz w:val="28"/>
        </w:rPr>
        <w:drawing>
          <wp:inline distT="0" distB="0" distL="0" distR="0">
            <wp:extent cx="3097183" cy="2000264"/>
            <wp:effectExtent l="19050" t="0" r="7967" b="0"/>
            <wp:docPr id="41" name="Рисунок 39" descr="http://zadonsk-school2.ucoz.org/_nw/1/57295231.jpg"/>
            <wp:cNvGraphicFramePr/>
            <a:graphic xmlns:a="http://schemas.openxmlformats.org/drawingml/2006/main">
              <a:graphicData uri="http://schemas.openxmlformats.org/drawingml/2006/picture">
                <pic:pic xmlns:pic="http://schemas.openxmlformats.org/drawingml/2006/picture">
                  <pic:nvPicPr>
                    <pic:cNvPr id="4" name="Picture 6" descr="http://zadonsk-school2.ucoz.org/_nw/1/57295231.jpg"/>
                    <pic:cNvPicPr>
                      <a:picLocks noChangeAspect="1" noChangeArrowheads="1"/>
                    </pic:cNvPicPr>
                  </pic:nvPicPr>
                  <pic:blipFill>
                    <a:blip r:embed="rId34"/>
                    <a:srcRect/>
                    <a:stretch>
                      <a:fillRect/>
                    </a:stretch>
                  </pic:blipFill>
                  <pic:spPr bwMode="auto">
                    <a:xfrm>
                      <a:off x="0" y="0"/>
                      <a:ext cx="3097183" cy="2000264"/>
                    </a:xfrm>
                    <a:prstGeom prst="rect">
                      <a:avLst/>
                    </a:prstGeom>
                    <a:ln>
                      <a:noFill/>
                    </a:ln>
                    <a:effectLst>
                      <a:softEdge rad="112500"/>
                    </a:effectLst>
                  </pic:spPr>
                </pic:pic>
              </a:graphicData>
            </a:graphic>
          </wp:inline>
        </w:drawing>
      </w:r>
    </w:p>
    <w:p w:rsidR="00C466F0" w:rsidRDefault="00C466F0" w:rsidP="00C466F0">
      <w:pPr>
        <w:tabs>
          <w:tab w:val="left" w:pos="6447"/>
        </w:tabs>
        <w:rPr>
          <w:rFonts w:ascii="Times New Roman" w:hAnsi="Times New Roman" w:cs="Times New Roman"/>
          <w:sz w:val="28"/>
          <w:lang w:val="kk-KZ"/>
        </w:rPr>
      </w:pPr>
    </w:p>
    <w:p w:rsidR="00C466F0" w:rsidRDefault="00C466F0" w:rsidP="00C466F0">
      <w:pPr>
        <w:tabs>
          <w:tab w:val="left" w:pos="6447"/>
        </w:tabs>
        <w:jc w:val="both"/>
        <w:rPr>
          <w:rFonts w:ascii="Times New Roman" w:hAnsi="Times New Roman" w:cs="Times New Roman"/>
          <w:sz w:val="28"/>
          <w:lang w:val="kk-KZ"/>
        </w:rPr>
      </w:pPr>
    </w:p>
    <w:p w:rsidR="00C466F0" w:rsidRPr="00C466F0" w:rsidRDefault="00C466F0" w:rsidP="00C466F0">
      <w:pPr>
        <w:tabs>
          <w:tab w:val="left" w:pos="6447"/>
        </w:tabs>
        <w:jc w:val="both"/>
        <w:rPr>
          <w:rFonts w:ascii="Times New Roman" w:hAnsi="Times New Roman" w:cs="Times New Roman"/>
          <w:sz w:val="28"/>
          <w:lang w:val="kk-KZ"/>
        </w:rPr>
      </w:pPr>
      <w:r w:rsidRPr="00C466F0">
        <w:rPr>
          <w:rFonts w:ascii="Times New Roman" w:hAnsi="Times New Roman" w:cs="Times New Roman"/>
          <w:sz w:val="28"/>
          <w:lang w:val="kk-KZ"/>
        </w:rPr>
        <w:t xml:space="preserve">1) оқу үрдісіне қажетті жағдайлар жасайды; </w:t>
      </w:r>
    </w:p>
    <w:p w:rsidR="00C466F0" w:rsidRPr="00C466F0" w:rsidRDefault="00C466F0" w:rsidP="00C466F0">
      <w:pPr>
        <w:tabs>
          <w:tab w:val="left" w:pos="6447"/>
        </w:tabs>
        <w:jc w:val="both"/>
        <w:rPr>
          <w:rFonts w:ascii="Times New Roman" w:hAnsi="Times New Roman" w:cs="Times New Roman"/>
          <w:sz w:val="28"/>
          <w:lang w:val="kk-KZ"/>
        </w:rPr>
      </w:pPr>
      <w:r w:rsidRPr="00C466F0">
        <w:rPr>
          <w:rFonts w:ascii="Times New Roman" w:hAnsi="Times New Roman" w:cs="Times New Roman"/>
          <w:sz w:val="28"/>
          <w:lang w:val="kk-KZ"/>
        </w:rPr>
        <w:t xml:space="preserve">2) дуальдық оқыту бойынша білім аулышыны дайындауға оқу жоспарлары мен бағдарламаларды ұйыммен (кәсіппен) келіседі; </w:t>
      </w:r>
    </w:p>
    <w:p w:rsidR="00C466F0" w:rsidRPr="00C466F0" w:rsidRDefault="00C466F0" w:rsidP="00C466F0">
      <w:pPr>
        <w:tabs>
          <w:tab w:val="left" w:pos="6447"/>
        </w:tabs>
        <w:jc w:val="both"/>
        <w:rPr>
          <w:rFonts w:ascii="Times New Roman" w:hAnsi="Times New Roman" w:cs="Times New Roman"/>
          <w:sz w:val="28"/>
          <w:lang w:val="kk-KZ"/>
        </w:rPr>
      </w:pPr>
      <w:r w:rsidRPr="00C466F0">
        <w:rPr>
          <w:rFonts w:ascii="Times New Roman" w:hAnsi="Times New Roman" w:cs="Times New Roman"/>
          <w:sz w:val="28"/>
          <w:lang w:val="kk-KZ"/>
        </w:rPr>
        <w:t xml:space="preserve">3) ұйымдар (кәсіпорындар) талаптарын ескеріп, дуальдық оқыту бойынша білім беру бағдарламаларын іске асырады; </w:t>
      </w:r>
    </w:p>
    <w:p w:rsidR="00C466F0" w:rsidRPr="00C466F0" w:rsidRDefault="00C466F0" w:rsidP="00C466F0">
      <w:pPr>
        <w:tabs>
          <w:tab w:val="left" w:pos="6447"/>
        </w:tabs>
        <w:jc w:val="both"/>
        <w:rPr>
          <w:rFonts w:ascii="Times New Roman" w:hAnsi="Times New Roman" w:cs="Times New Roman"/>
          <w:sz w:val="28"/>
          <w:lang w:val="kk-KZ"/>
        </w:rPr>
      </w:pPr>
      <w:r w:rsidRPr="00C466F0">
        <w:rPr>
          <w:rFonts w:ascii="Times New Roman" w:hAnsi="Times New Roman" w:cs="Times New Roman"/>
          <w:sz w:val="28"/>
          <w:lang w:val="kk-KZ"/>
        </w:rPr>
        <w:t xml:space="preserve">4) ұйымдар (кәсіпорындар) білім алушыларға практика өтуге бақылау жүргізеді; </w:t>
      </w:r>
    </w:p>
    <w:p w:rsidR="00C466F0" w:rsidRPr="00C466F0" w:rsidRDefault="00C466F0" w:rsidP="00C466F0">
      <w:pPr>
        <w:tabs>
          <w:tab w:val="left" w:pos="6447"/>
        </w:tabs>
        <w:jc w:val="both"/>
        <w:rPr>
          <w:rFonts w:ascii="Times New Roman" w:hAnsi="Times New Roman" w:cs="Times New Roman"/>
          <w:sz w:val="28"/>
          <w:lang w:val="kk-KZ"/>
        </w:rPr>
      </w:pPr>
      <w:r w:rsidRPr="00C466F0">
        <w:rPr>
          <w:rFonts w:ascii="Times New Roman" w:hAnsi="Times New Roman" w:cs="Times New Roman"/>
          <w:sz w:val="28"/>
          <w:lang w:val="kk-KZ"/>
        </w:rPr>
        <w:t xml:space="preserve">5) оқу орнында аралық және қорытынды аттестация жүргізеді және біліктілік беру және кәсіптік дайындықты бағалауға қатысады; </w:t>
      </w:r>
    </w:p>
    <w:p w:rsidR="00C466F0" w:rsidRPr="00C466F0" w:rsidRDefault="00C466F0" w:rsidP="00C466F0">
      <w:pPr>
        <w:tabs>
          <w:tab w:val="left" w:pos="6447"/>
        </w:tabs>
        <w:jc w:val="both"/>
        <w:rPr>
          <w:rFonts w:ascii="Times New Roman" w:hAnsi="Times New Roman" w:cs="Times New Roman"/>
          <w:sz w:val="28"/>
          <w:lang w:val="kk-KZ"/>
        </w:rPr>
      </w:pPr>
      <w:r w:rsidRPr="00C466F0">
        <w:rPr>
          <w:rFonts w:ascii="Times New Roman" w:hAnsi="Times New Roman" w:cs="Times New Roman"/>
          <w:sz w:val="28"/>
          <w:lang w:val="kk-KZ"/>
        </w:rPr>
        <w:t xml:space="preserve">6) ұйымның келісімі бойынша ұйымдарда (кәсіпорындар) инженерлік-педагогикалық қызметкрелерді тағылымдауға жібереді; </w:t>
      </w:r>
    </w:p>
    <w:p w:rsidR="00C466F0" w:rsidRPr="00C466F0" w:rsidRDefault="00C466F0" w:rsidP="00C466F0">
      <w:pPr>
        <w:tabs>
          <w:tab w:val="left" w:pos="6447"/>
        </w:tabs>
        <w:jc w:val="both"/>
        <w:rPr>
          <w:rFonts w:ascii="Times New Roman" w:hAnsi="Times New Roman" w:cs="Times New Roman"/>
          <w:sz w:val="28"/>
          <w:lang w:val="kk-KZ"/>
        </w:rPr>
      </w:pPr>
      <w:r w:rsidRPr="00C466F0">
        <w:rPr>
          <w:rFonts w:ascii="Times New Roman" w:hAnsi="Times New Roman" w:cs="Times New Roman"/>
          <w:sz w:val="28"/>
          <w:lang w:val="kk-KZ"/>
        </w:rPr>
        <w:t>7) дуальдық оқыту бойынша білім алған және біліктілігін растайтын түлектерді жұмысқа орналастыруға көмек көрсетеді.</w:t>
      </w:r>
    </w:p>
    <w:p w:rsidR="00C466F0" w:rsidRDefault="00C466F0" w:rsidP="00C466F0">
      <w:pPr>
        <w:tabs>
          <w:tab w:val="left" w:pos="6447"/>
        </w:tabs>
        <w:rPr>
          <w:rFonts w:ascii="Times New Roman" w:hAnsi="Times New Roman" w:cs="Times New Roman"/>
          <w:sz w:val="28"/>
          <w:lang w:val="kk-KZ"/>
        </w:rPr>
      </w:pPr>
    </w:p>
    <w:p w:rsidR="00836084" w:rsidRDefault="00836084" w:rsidP="00C466F0">
      <w:pPr>
        <w:tabs>
          <w:tab w:val="left" w:pos="6447"/>
        </w:tabs>
        <w:rPr>
          <w:rFonts w:ascii="Times New Roman" w:hAnsi="Times New Roman" w:cs="Times New Roman"/>
          <w:sz w:val="28"/>
          <w:lang w:val="kk-KZ"/>
        </w:rPr>
      </w:pPr>
    </w:p>
    <w:p w:rsidR="00836084" w:rsidRDefault="00836084" w:rsidP="00836084">
      <w:pPr>
        <w:tabs>
          <w:tab w:val="left" w:pos="6447"/>
        </w:tabs>
        <w:jc w:val="center"/>
        <w:rPr>
          <w:rFonts w:ascii="Times New Roman" w:hAnsi="Times New Roman" w:cs="Times New Roman"/>
          <w:b/>
          <w:bCs/>
          <w:i/>
          <w:iCs/>
          <w:sz w:val="28"/>
          <w:lang w:val="kk-KZ"/>
        </w:rPr>
      </w:pPr>
      <w:r w:rsidRPr="00836084">
        <w:rPr>
          <w:rFonts w:ascii="Times New Roman" w:hAnsi="Times New Roman" w:cs="Times New Roman"/>
          <w:b/>
          <w:bCs/>
          <w:i/>
          <w:iCs/>
          <w:sz w:val="28"/>
        </w:rPr>
        <w:lastRenderedPageBreak/>
        <w:t>Ұйым (кәсіпорын):</w:t>
      </w:r>
      <w:r w:rsidRPr="00836084">
        <w:rPr>
          <w:noProof/>
        </w:rPr>
        <w:t xml:space="preserve"> </w:t>
      </w:r>
      <w:r>
        <w:rPr>
          <w:rFonts w:ascii="Times New Roman" w:hAnsi="Times New Roman" w:cs="Times New Roman"/>
          <w:b/>
          <w:bCs/>
          <w:i/>
          <w:iCs/>
          <w:sz w:val="28"/>
          <w:lang w:val="kk-KZ"/>
        </w:rPr>
        <w:t xml:space="preserve">                 </w:t>
      </w:r>
      <w:r w:rsidRPr="00836084">
        <w:rPr>
          <w:rFonts w:ascii="Times New Roman" w:hAnsi="Times New Roman" w:cs="Times New Roman"/>
          <w:b/>
          <w:bCs/>
          <w:i/>
          <w:iCs/>
          <w:sz w:val="28"/>
        </w:rPr>
        <w:drawing>
          <wp:inline distT="0" distB="0" distL="0" distR="0">
            <wp:extent cx="2862372" cy="1531088"/>
            <wp:effectExtent l="19050" t="0" r="0" b="0"/>
            <wp:docPr id="42" name="Рисунок 40" descr="https://go4.imgsmail.ru/imgpreview?key=233a347335703017&amp;mb=imgdb_preview_1320"/>
            <wp:cNvGraphicFramePr/>
            <a:graphic xmlns:a="http://schemas.openxmlformats.org/drawingml/2006/main">
              <a:graphicData uri="http://schemas.openxmlformats.org/drawingml/2006/picture">
                <pic:pic xmlns:pic="http://schemas.openxmlformats.org/drawingml/2006/picture">
                  <pic:nvPicPr>
                    <pic:cNvPr id="4" name="Picture 10" descr="https://go4.imgsmail.ru/imgpreview?key=233a347335703017&amp;mb=imgdb_preview_1320"/>
                    <pic:cNvPicPr>
                      <a:picLocks noChangeAspect="1" noChangeArrowheads="1"/>
                    </pic:cNvPicPr>
                  </pic:nvPicPr>
                  <pic:blipFill>
                    <a:blip r:embed="rId15"/>
                    <a:srcRect/>
                    <a:stretch>
                      <a:fillRect/>
                    </a:stretch>
                  </pic:blipFill>
                  <pic:spPr bwMode="auto">
                    <a:xfrm>
                      <a:off x="0" y="0"/>
                      <a:ext cx="2860471" cy="1530071"/>
                    </a:xfrm>
                    <a:prstGeom prst="rect">
                      <a:avLst/>
                    </a:prstGeom>
                    <a:noFill/>
                  </pic:spPr>
                </pic:pic>
              </a:graphicData>
            </a:graphic>
          </wp:inline>
        </w:drawing>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1) дуальдық оқытуға бөлінген оқу, жұмыс орындарының санын анықтайды; </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2) оқу үрдісін түзету бойынша ұсыныстар енгізу мақсатында оқу орнының материалдық-техникалық базасымен таныстырады; </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3) оқу орнының материалдық-техникалық базасын нығайтуға көмек көрсетеді; </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4) дуальдық оқыту шеңберінде кәсіпорында білімалушыға жұмыс орындарын беру туралы кәсіпкерлердің өңірлік палатасына өтініштер береді; </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5) оқу орнының жұмыс оқу жоспарлары мен оқу бағдарламаларын және оқу-әдістемелік кешендерін әзірлеуге қатысады; </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6) жасалған келісім шарт шеңберінде білім беру бағдарламаларына сәйкес, оқыту жүргізуді және ұйымдастыруды қамтамасыз етеді; </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7) білімалушыны оқытуға қажетті құралдар және ұйым (кәсіпорын) нұсқаулықтарына сәйкес жеке қорғану құралдарымен қамтамасыз етеді; </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8) қауіпсіздік техникасы талаптарына сәйкес  білімалушыға, жұмыс орындарын береді; </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9) білімалушыға өндірістік практиканы өту кезінде тәлімгерді бекітеді;</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10) жұмыс жағдайлары, еңбекті қорғау және қауіпсіздік жағдайлары, осы саланы реттейтін нормативтік-құқықтық актілермен таныстырады; </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11) ұйымдар (кәсіпорындар) локалды актілер, еңбекті қорғау, қауіпсіздік техникасы заңнамасымен көзделген инструктаждың барлық түрлерін жүргізеді; </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12) білімалушының аралық және қорытынды аттестациясына қатысады; </w:t>
      </w:r>
    </w:p>
    <w:p w:rsidR="00836084" w:rsidRPr="00836084" w:rsidRDefault="00836084" w:rsidP="00836084">
      <w:pPr>
        <w:tabs>
          <w:tab w:val="left" w:pos="6447"/>
        </w:tabs>
        <w:jc w:val="center"/>
        <w:rPr>
          <w:rFonts w:ascii="Times New Roman" w:hAnsi="Times New Roman" w:cs="Times New Roman"/>
          <w:sz w:val="28"/>
          <w:lang w:val="kk-KZ"/>
        </w:rPr>
      </w:pPr>
      <w:r w:rsidRPr="00836084">
        <w:rPr>
          <w:rFonts w:ascii="Times New Roman" w:hAnsi="Times New Roman" w:cs="Times New Roman"/>
          <w:sz w:val="28"/>
          <w:lang w:val="kk-KZ"/>
        </w:rPr>
        <w:t xml:space="preserve">13) дуальдық оқыту бойынша білім алған және біліктілігін растайтын түлектерді жұмысқа орналастыруға көмек көрсетеді. </w:t>
      </w:r>
    </w:p>
    <w:p w:rsidR="00836084" w:rsidRDefault="00836084" w:rsidP="00836084">
      <w:pPr>
        <w:tabs>
          <w:tab w:val="left" w:pos="6447"/>
        </w:tabs>
        <w:jc w:val="center"/>
        <w:rPr>
          <w:rFonts w:ascii="Times New Roman" w:hAnsi="Times New Roman" w:cs="Times New Roman"/>
          <w:sz w:val="28"/>
          <w:lang w:val="kk-KZ"/>
        </w:rPr>
      </w:pPr>
    </w:p>
    <w:p w:rsidR="00836084" w:rsidRDefault="00836084" w:rsidP="001D7FDF">
      <w:pPr>
        <w:tabs>
          <w:tab w:val="left" w:pos="6447"/>
        </w:tabs>
        <w:jc w:val="center"/>
        <w:rPr>
          <w:noProof/>
          <w:lang w:val="kk-KZ"/>
        </w:rPr>
      </w:pPr>
      <w:r w:rsidRPr="00836084">
        <w:rPr>
          <w:rFonts w:ascii="Times New Roman" w:hAnsi="Times New Roman" w:cs="Times New Roman"/>
          <w:b/>
          <w:bCs/>
          <w:i/>
          <w:iCs/>
          <w:sz w:val="28"/>
        </w:rPr>
        <w:lastRenderedPageBreak/>
        <w:t>Білім алушы:</w:t>
      </w:r>
      <w:r w:rsidRPr="00836084">
        <w:rPr>
          <w:noProof/>
        </w:rPr>
        <w:t xml:space="preserve"> </w:t>
      </w:r>
    </w:p>
    <w:p w:rsidR="001D7FDF" w:rsidRDefault="001D7FDF" w:rsidP="001D7FDF">
      <w:pPr>
        <w:tabs>
          <w:tab w:val="left" w:pos="6447"/>
        </w:tabs>
        <w:jc w:val="both"/>
        <w:rPr>
          <w:rFonts w:ascii="Times New Roman" w:hAnsi="Times New Roman" w:cs="Times New Roman"/>
          <w:sz w:val="28"/>
          <w:lang w:val="kk-KZ"/>
        </w:rPr>
      </w:pPr>
      <w:r w:rsidRPr="00836084">
        <w:rPr>
          <w:rFonts w:ascii="Times New Roman" w:hAnsi="Times New Roman" w:cs="Times New Roman"/>
          <w:b/>
          <w:bCs/>
          <w:i/>
          <w:iCs/>
          <w:sz w:val="28"/>
        </w:rPr>
        <w:drawing>
          <wp:inline distT="0" distB="0" distL="0" distR="0">
            <wp:extent cx="5424820" cy="2604977"/>
            <wp:effectExtent l="19050" t="0" r="4430" b="0"/>
            <wp:docPr id="44" name="Рисунок 41" descr="https://discount143.ru/img/bilety-zhd-studentam-skidka_0.jpg"/>
            <wp:cNvGraphicFramePr/>
            <a:graphic xmlns:a="http://schemas.openxmlformats.org/drawingml/2006/main">
              <a:graphicData uri="http://schemas.openxmlformats.org/drawingml/2006/picture">
                <pic:pic xmlns:pic="http://schemas.openxmlformats.org/drawingml/2006/picture">
                  <pic:nvPicPr>
                    <pic:cNvPr id="4" name="Picture 14" descr="https://discount143.ru/img/bilety-zhd-studentam-skidka_0.jpg"/>
                    <pic:cNvPicPr>
                      <a:picLocks noChangeAspect="1" noChangeArrowheads="1"/>
                    </pic:cNvPicPr>
                  </pic:nvPicPr>
                  <pic:blipFill>
                    <a:blip r:embed="rId18"/>
                    <a:srcRect b="20450"/>
                    <a:stretch>
                      <a:fillRect/>
                    </a:stretch>
                  </pic:blipFill>
                  <pic:spPr bwMode="auto">
                    <a:xfrm>
                      <a:off x="0" y="0"/>
                      <a:ext cx="5436174" cy="2610429"/>
                    </a:xfrm>
                    <a:prstGeom prst="rect">
                      <a:avLst/>
                    </a:prstGeom>
                    <a:noFill/>
                  </pic:spPr>
                </pic:pic>
              </a:graphicData>
            </a:graphic>
          </wp:inline>
        </w:drawing>
      </w:r>
    </w:p>
    <w:p w:rsidR="001D7FDF" w:rsidRPr="001D7FDF" w:rsidRDefault="001D7FDF" w:rsidP="001D7FDF">
      <w:pPr>
        <w:tabs>
          <w:tab w:val="left" w:pos="6447"/>
        </w:tabs>
        <w:jc w:val="both"/>
        <w:rPr>
          <w:rFonts w:ascii="Times New Roman" w:hAnsi="Times New Roman" w:cs="Times New Roman"/>
          <w:sz w:val="28"/>
          <w:lang w:val="kk-KZ"/>
        </w:rPr>
      </w:pPr>
      <w:r w:rsidRPr="001D7FDF">
        <w:rPr>
          <w:rFonts w:ascii="Times New Roman" w:hAnsi="Times New Roman" w:cs="Times New Roman"/>
          <w:sz w:val="28"/>
          <w:lang w:val="kk-KZ"/>
        </w:rPr>
        <w:t xml:space="preserve">1) жұмыс жағдайлары, еңбекті қорғау және қауіпсіздік жағдайлары, осы саланы реттейтін нормативтік-құқықтық актілермен танысады; </w:t>
      </w:r>
    </w:p>
    <w:p w:rsidR="001D7FDF" w:rsidRPr="001D7FDF" w:rsidRDefault="001D7FDF" w:rsidP="001D7FDF">
      <w:pPr>
        <w:tabs>
          <w:tab w:val="left" w:pos="6447"/>
        </w:tabs>
        <w:jc w:val="both"/>
        <w:rPr>
          <w:rFonts w:ascii="Times New Roman" w:hAnsi="Times New Roman" w:cs="Times New Roman"/>
          <w:sz w:val="28"/>
          <w:lang w:val="kk-KZ"/>
        </w:rPr>
      </w:pPr>
      <w:r w:rsidRPr="001D7FDF">
        <w:rPr>
          <w:rFonts w:ascii="Times New Roman" w:hAnsi="Times New Roman" w:cs="Times New Roman"/>
          <w:sz w:val="28"/>
          <w:lang w:val="kk-KZ"/>
        </w:rPr>
        <w:t xml:space="preserve">2) оқу және өндірістік пән, ішкі еңбек тәртібі ережесі, қауіпсіздік техникасы және еңбекті қорғау талаптарын сақтайды; </w:t>
      </w:r>
    </w:p>
    <w:p w:rsidR="001D7FDF" w:rsidRPr="001D7FDF" w:rsidRDefault="001D7FDF" w:rsidP="001D7FDF">
      <w:pPr>
        <w:tabs>
          <w:tab w:val="left" w:pos="6447"/>
        </w:tabs>
        <w:jc w:val="both"/>
        <w:rPr>
          <w:rFonts w:ascii="Times New Roman" w:hAnsi="Times New Roman" w:cs="Times New Roman"/>
          <w:sz w:val="28"/>
          <w:lang w:val="kk-KZ"/>
        </w:rPr>
      </w:pPr>
      <w:r w:rsidRPr="001D7FDF">
        <w:rPr>
          <w:rFonts w:ascii="Times New Roman" w:hAnsi="Times New Roman" w:cs="Times New Roman"/>
          <w:sz w:val="28"/>
          <w:lang w:val="kk-KZ"/>
        </w:rPr>
        <w:t xml:space="preserve">3) оқу жоспарында белгілеген оқытудың толық курсын өтеді; </w:t>
      </w:r>
    </w:p>
    <w:p w:rsidR="001D7FDF" w:rsidRPr="001D7FDF" w:rsidRDefault="001D7FDF" w:rsidP="001D7FDF">
      <w:pPr>
        <w:tabs>
          <w:tab w:val="left" w:pos="6447"/>
        </w:tabs>
        <w:jc w:val="both"/>
        <w:rPr>
          <w:rFonts w:ascii="Times New Roman" w:hAnsi="Times New Roman" w:cs="Times New Roman"/>
          <w:sz w:val="28"/>
          <w:lang w:val="kk-KZ"/>
        </w:rPr>
      </w:pPr>
      <w:r w:rsidRPr="001D7FDF">
        <w:rPr>
          <w:rFonts w:ascii="Times New Roman" w:hAnsi="Times New Roman" w:cs="Times New Roman"/>
          <w:sz w:val="28"/>
          <w:lang w:val="kk-KZ"/>
        </w:rPr>
        <w:t xml:space="preserve">4) өндірістік оқыту және кәсіптік практика өту туралы күнделік жүргізеді, атқарған жұмысы туралы тәлімгерге есеп береді; </w:t>
      </w:r>
    </w:p>
    <w:p w:rsidR="001D7FDF" w:rsidRPr="001D7FDF" w:rsidRDefault="001D7FDF" w:rsidP="001D7FDF">
      <w:pPr>
        <w:tabs>
          <w:tab w:val="left" w:pos="6447"/>
        </w:tabs>
        <w:jc w:val="both"/>
        <w:rPr>
          <w:rFonts w:ascii="Times New Roman" w:hAnsi="Times New Roman" w:cs="Times New Roman"/>
          <w:sz w:val="28"/>
          <w:lang w:val="kk-KZ"/>
        </w:rPr>
      </w:pPr>
      <w:r w:rsidRPr="001D7FDF">
        <w:rPr>
          <w:rFonts w:ascii="Times New Roman" w:hAnsi="Times New Roman" w:cs="Times New Roman"/>
          <w:i/>
          <w:iCs/>
          <w:sz w:val="28"/>
          <w:lang w:val="kk-KZ"/>
        </w:rPr>
        <w:t xml:space="preserve">5) </w:t>
      </w:r>
      <w:r w:rsidRPr="001D7FDF">
        <w:rPr>
          <w:rFonts w:ascii="Times New Roman" w:hAnsi="Times New Roman" w:cs="Times New Roman"/>
          <w:sz w:val="28"/>
          <w:lang w:val="kk-KZ"/>
        </w:rPr>
        <w:t xml:space="preserve">дуальдық оқыту аяқталғанан кейін аралық және қорытынды аттестациядан өтеді. </w:t>
      </w:r>
    </w:p>
    <w:p w:rsidR="001D7FDF" w:rsidRDefault="001D7FDF" w:rsidP="001D7FDF">
      <w:pPr>
        <w:tabs>
          <w:tab w:val="left" w:pos="6447"/>
        </w:tabs>
        <w:jc w:val="center"/>
        <w:rPr>
          <w:rFonts w:ascii="Times New Roman" w:hAnsi="Times New Roman" w:cs="Times New Roman"/>
          <w:sz w:val="28"/>
          <w:lang w:val="kk-KZ"/>
        </w:rPr>
      </w:pPr>
    </w:p>
    <w:p w:rsidR="001C68E1" w:rsidRDefault="001C68E1" w:rsidP="001D7FDF">
      <w:pPr>
        <w:tabs>
          <w:tab w:val="left" w:pos="6447"/>
        </w:tabs>
        <w:jc w:val="center"/>
        <w:rPr>
          <w:rFonts w:ascii="Times New Roman" w:hAnsi="Times New Roman" w:cs="Times New Roman"/>
          <w:sz w:val="28"/>
          <w:lang w:val="kk-KZ"/>
        </w:rPr>
      </w:pPr>
    </w:p>
    <w:p w:rsidR="001C68E1" w:rsidRDefault="001C68E1" w:rsidP="001D7FDF">
      <w:pPr>
        <w:tabs>
          <w:tab w:val="left" w:pos="6447"/>
        </w:tabs>
        <w:jc w:val="center"/>
        <w:rPr>
          <w:rFonts w:ascii="Times New Roman" w:hAnsi="Times New Roman" w:cs="Times New Roman"/>
          <w:sz w:val="28"/>
          <w:lang w:val="kk-KZ"/>
        </w:rPr>
      </w:pPr>
    </w:p>
    <w:p w:rsidR="001C68E1" w:rsidRDefault="001C68E1" w:rsidP="001D7FDF">
      <w:pPr>
        <w:tabs>
          <w:tab w:val="left" w:pos="6447"/>
        </w:tabs>
        <w:jc w:val="center"/>
        <w:rPr>
          <w:rFonts w:ascii="Times New Roman" w:hAnsi="Times New Roman" w:cs="Times New Roman"/>
          <w:sz w:val="28"/>
          <w:lang w:val="kk-KZ"/>
        </w:rPr>
      </w:pPr>
    </w:p>
    <w:p w:rsidR="001C68E1" w:rsidRDefault="001C68E1" w:rsidP="001D7FDF">
      <w:pPr>
        <w:tabs>
          <w:tab w:val="left" w:pos="6447"/>
        </w:tabs>
        <w:jc w:val="center"/>
        <w:rPr>
          <w:rFonts w:ascii="Times New Roman" w:hAnsi="Times New Roman" w:cs="Times New Roman"/>
          <w:sz w:val="28"/>
          <w:lang w:val="kk-KZ"/>
        </w:rPr>
      </w:pPr>
    </w:p>
    <w:p w:rsidR="001C68E1" w:rsidRDefault="001C68E1" w:rsidP="001D7FDF">
      <w:pPr>
        <w:tabs>
          <w:tab w:val="left" w:pos="6447"/>
        </w:tabs>
        <w:jc w:val="center"/>
        <w:rPr>
          <w:rFonts w:ascii="Times New Roman" w:hAnsi="Times New Roman" w:cs="Times New Roman"/>
          <w:sz w:val="28"/>
          <w:lang w:val="kk-KZ"/>
        </w:rPr>
      </w:pPr>
    </w:p>
    <w:p w:rsidR="001C68E1" w:rsidRDefault="001C68E1" w:rsidP="001D7FDF">
      <w:pPr>
        <w:tabs>
          <w:tab w:val="left" w:pos="6447"/>
        </w:tabs>
        <w:jc w:val="center"/>
        <w:rPr>
          <w:rFonts w:ascii="Times New Roman" w:hAnsi="Times New Roman" w:cs="Times New Roman"/>
          <w:sz w:val="28"/>
          <w:lang w:val="kk-KZ"/>
        </w:rPr>
      </w:pPr>
    </w:p>
    <w:p w:rsidR="001C68E1" w:rsidRDefault="001C68E1" w:rsidP="001D7FDF">
      <w:pPr>
        <w:tabs>
          <w:tab w:val="left" w:pos="6447"/>
        </w:tabs>
        <w:jc w:val="center"/>
        <w:rPr>
          <w:rFonts w:ascii="Times New Roman" w:hAnsi="Times New Roman" w:cs="Times New Roman"/>
          <w:sz w:val="28"/>
          <w:lang w:val="kk-KZ"/>
        </w:rPr>
      </w:pPr>
    </w:p>
    <w:p w:rsidR="001C68E1" w:rsidRDefault="001C68E1" w:rsidP="001D7FDF">
      <w:pPr>
        <w:tabs>
          <w:tab w:val="left" w:pos="6447"/>
        </w:tabs>
        <w:jc w:val="center"/>
        <w:rPr>
          <w:rFonts w:ascii="Times New Roman" w:hAnsi="Times New Roman" w:cs="Times New Roman"/>
          <w:sz w:val="28"/>
          <w:lang w:val="kk-KZ"/>
        </w:rPr>
      </w:pPr>
    </w:p>
    <w:p w:rsidR="001C68E1" w:rsidRDefault="001C68E1" w:rsidP="001D7FDF">
      <w:pPr>
        <w:tabs>
          <w:tab w:val="left" w:pos="6447"/>
        </w:tabs>
        <w:jc w:val="center"/>
        <w:rPr>
          <w:rFonts w:ascii="Times New Roman" w:hAnsi="Times New Roman" w:cs="Times New Roman"/>
          <w:b/>
          <w:bCs/>
          <w:i/>
          <w:iCs/>
          <w:sz w:val="28"/>
          <w:lang w:val="kk-KZ"/>
        </w:rPr>
      </w:pPr>
      <w:r w:rsidRPr="001C68E1">
        <w:rPr>
          <w:rFonts w:ascii="Times New Roman" w:hAnsi="Times New Roman" w:cs="Times New Roman"/>
          <w:b/>
          <w:bCs/>
          <w:i/>
          <w:iCs/>
          <w:sz w:val="28"/>
        </w:rPr>
        <w:lastRenderedPageBreak/>
        <w:t>Кәсіпкерлердің өңірлік палатасы:</w:t>
      </w:r>
    </w:p>
    <w:p w:rsidR="001C68E1" w:rsidRPr="001C68E1" w:rsidRDefault="001C68E1" w:rsidP="001C68E1">
      <w:pPr>
        <w:tabs>
          <w:tab w:val="left" w:pos="6447"/>
        </w:tabs>
        <w:jc w:val="both"/>
        <w:rPr>
          <w:rFonts w:ascii="Times New Roman" w:hAnsi="Times New Roman" w:cs="Times New Roman"/>
          <w:sz w:val="28"/>
          <w:lang w:val="kk-KZ"/>
        </w:rPr>
      </w:pPr>
      <w:r w:rsidRPr="001C68E1">
        <w:rPr>
          <w:rFonts w:ascii="Times New Roman" w:hAnsi="Times New Roman" w:cs="Times New Roman"/>
          <w:sz w:val="28"/>
          <w:lang w:val="kk-KZ"/>
        </w:rPr>
        <w:t xml:space="preserve">1) кәсіпорында білімалушы, жұмысшы орындарды беруге дуальдық оқытуға қатысуға тілек білдірген ұйымдар (кәсіпорындар) тарапынан өтініштер қабылдайды; </w:t>
      </w:r>
    </w:p>
    <w:p w:rsidR="001C68E1" w:rsidRPr="001C68E1" w:rsidRDefault="001C68E1" w:rsidP="001C68E1">
      <w:pPr>
        <w:tabs>
          <w:tab w:val="left" w:pos="6447"/>
        </w:tabs>
        <w:jc w:val="both"/>
        <w:rPr>
          <w:rFonts w:ascii="Times New Roman" w:hAnsi="Times New Roman" w:cs="Times New Roman"/>
          <w:sz w:val="28"/>
          <w:lang w:val="kk-KZ"/>
        </w:rPr>
      </w:pPr>
      <w:r w:rsidRPr="001C68E1">
        <w:rPr>
          <w:rFonts w:ascii="Times New Roman" w:hAnsi="Times New Roman" w:cs="Times New Roman"/>
          <w:sz w:val="28"/>
          <w:lang w:val="kk-KZ"/>
        </w:rPr>
        <w:t xml:space="preserve">2) ұйымдар (кәсіпорындар) тапсырысымен жұмыс орнын, оқушы орнын құруға көмек көрсетеді; </w:t>
      </w:r>
    </w:p>
    <w:p w:rsidR="001C68E1" w:rsidRPr="001C68E1" w:rsidRDefault="001C68E1" w:rsidP="001C68E1">
      <w:pPr>
        <w:tabs>
          <w:tab w:val="left" w:pos="6447"/>
        </w:tabs>
        <w:jc w:val="both"/>
        <w:rPr>
          <w:rFonts w:ascii="Times New Roman" w:hAnsi="Times New Roman" w:cs="Times New Roman"/>
          <w:sz w:val="28"/>
          <w:lang w:val="kk-KZ"/>
        </w:rPr>
      </w:pPr>
      <w:r w:rsidRPr="001C68E1">
        <w:rPr>
          <w:rFonts w:ascii="Times New Roman" w:hAnsi="Times New Roman" w:cs="Times New Roman"/>
          <w:sz w:val="28"/>
          <w:lang w:val="kk-KZ"/>
        </w:rPr>
        <w:t xml:space="preserve">3) дуальдық оқыту туралы шарттар жасауға көмек көрсетеді; </w:t>
      </w:r>
    </w:p>
    <w:p w:rsidR="001C68E1" w:rsidRPr="001C68E1" w:rsidRDefault="001C68E1" w:rsidP="001C68E1">
      <w:pPr>
        <w:tabs>
          <w:tab w:val="left" w:pos="6447"/>
        </w:tabs>
        <w:jc w:val="both"/>
        <w:rPr>
          <w:rFonts w:ascii="Times New Roman" w:hAnsi="Times New Roman" w:cs="Times New Roman"/>
          <w:sz w:val="28"/>
          <w:lang w:val="kk-KZ"/>
        </w:rPr>
      </w:pPr>
      <w:r w:rsidRPr="001C68E1">
        <w:rPr>
          <w:rFonts w:ascii="Times New Roman" w:hAnsi="Times New Roman" w:cs="Times New Roman"/>
          <w:sz w:val="28"/>
          <w:lang w:val="kk-KZ"/>
        </w:rPr>
        <w:t xml:space="preserve">4) дуальдық оқыту туралы шарттар тізілімін жүргізеді және тіркейді; </w:t>
      </w:r>
    </w:p>
    <w:p w:rsidR="001C68E1" w:rsidRPr="001C68E1" w:rsidRDefault="001C68E1" w:rsidP="001C68E1">
      <w:pPr>
        <w:tabs>
          <w:tab w:val="left" w:pos="6447"/>
        </w:tabs>
        <w:jc w:val="both"/>
        <w:rPr>
          <w:rFonts w:ascii="Times New Roman" w:hAnsi="Times New Roman" w:cs="Times New Roman"/>
          <w:sz w:val="28"/>
          <w:lang w:val="kk-KZ"/>
        </w:rPr>
      </w:pPr>
      <w:r w:rsidRPr="001C68E1">
        <w:rPr>
          <w:rFonts w:ascii="Times New Roman" w:hAnsi="Times New Roman" w:cs="Times New Roman"/>
          <w:sz w:val="28"/>
          <w:lang w:val="kk-KZ"/>
        </w:rPr>
        <w:t xml:space="preserve">5) дуальдық оқыту формасында оқу үрдісін ұйымдастыру сұрақтары бойынша консультациялық көмек көрсетеді; </w:t>
      </w:r>
    </w:p>
    <w:p w:rsidR="001C68E1" w:rsidRPr="001C68E1" w:rsidRDefault="001C68E1" w:rsidP="001C68E1">
      <w:pPr>
        <w:tabs>
          <w:tab w:val="left" w:pos="6447"/>
        </w:tabs>
        <w:jc w:val="both"/>
        <w:rPr>
          <w:rFonts w:ascii="Times New Roman" w:hAnsi="Times New Roman" w:cs="Times New Roman"/>
          <w:sz w:val="28"/>
          <w:lang w:val="kk-KZ"/>
        </w:rPr>
      </w:pPr>
      <w:r w:rsidRPr="001C68E1">
        <w:rPr>
          <w:rFonts w:ascii="Times New Roman" w:hAnsi="Times New Roman" w:cs="Times New Roman"/>
          <w:sz w:val="28"/>
          <w:lang w:val="kk-KZ"/>
        </w:rPr>
        <w:t xml:space="preserve">6) кәсіпорыннан тәлімгерді оқытуға көмек көрсетеді және кәсіпорындарда тәлімгерлерді бекіту мониторингін жүргізеді; </w:t>
      </w:r>
    </w:p>
    <w:p w:rsidR="001C68E1" w:rsidRPr="001C68E1" w:rsidRDefault="001C68E1" w:rsidP="001C68E1">
      <w:pPr>
        <w:tabs>
          <w:tab w:val="left" w:pos="6447"/>
        </w:tabs>
        <w:jc w:val="both"/>
        <w:rPr>
          <w:rFonts w:ascii="Times New Roman" w:hAnsi="Times New Roman" w:cs="Times New Roman"/>
          <w:sz w:val="28"/>
          <w:lang w:val="kk-KZ"/>
        </w:rPr>
      </w:pPr>
      <w:r w:rsidRPr="001C68E1">
        <w:rPr>
          <w:rFonts w:ascii="Times New Roman" w:hAnsi="Times New Roman" w:cs="Times New Roman"/>
          <w:sz w:val="28"/>
        </w:rPr>
        <w:t>7) дуальдық оқытудан өткен түлектерге біліктілік беру және кәсіптік дайындықты бағалау жүргізуге көмек көрсетеді.</w:t>
      </w:r>
    </w:p>
    <w:p w:rsidR="001C68E1" w:rsidRDefault="001C68E1" w:rsidP="001D7FDF">
      <w:pPr>
        <w:tabs>
          <w:tab w:val="left" w:pos="6447"/>
        </w:tabs>
        <w:jc w:val="center"/>
        <w:rPr>
          <w:rFonts w:ascii="Times New Roman" w:hAnsi="Times New Roman" w:cs="Times New Roman"/>
          <w:sz w:val="28"/>
          <w:lang w:val="kk-KZ"/>
        </w:rPr>
      </w:pPr>
    </w:p>
    <w:p w:rsidR="001D7FDF" w:rsidRDefault="001C68E1" w:rsidP="001D7FDF">
      <w:pPr>
        <w:tabs>
          <w:tab w:val="left" w:pos="6447"/>
        </w:tabs>
        <w:jc w:val="center"/>
        <w:rPr>
          <w:rFonts w:ascii="Times New Roman" w:hAnsi="Times New Roman" w:cs="Times New Roman"/>
          <w:sz w:val="28"/>
          <w:lang w:val="kk-KZ"/>
        </w:rPr>
      </w:pPr>
      <w:r w:rsidRPr="001C68E1">
        <w:rPr>
          <w:rFonts w:ascii="Times New Roman" w:hAnsi="Times New Roman" w:cs="Times New Roman"/>
          <w:sz w:val="28"/>
          <w:lang w:val="kk-KZ"/>
        </w:rPr>
        <w:drawing>
          <wp:inline distT="0" distB="0" distL="0" distR="0">
            <wp:extent cx="5942640" cy="2923953"/>
            <wp:effectExtent l="19050" t="0" r="960" b="0"/>
            <wp:docPr id="46" name="Рисунок 42" descr="http://madan.org.il/sites/default/files/field/image/xpertiso_header_lernfabriken_schmaler.jpg"/>
            <wp:cNvGraphicFramePr/>
            <a:graphic xmlns:a="http://schemas.openxmlformats.org/drawingml/2006/main">
              <a:graphicData uri="http://schemas.openxmlformats.org/drawingml/2006/picture">
                <pic:pic xmlns:pic="http://schemas.openxmlformats.org/drawingml/2006/picture">
                  <pic:nvPicPr>
                    <pic:cNvPr id="4" name="Picture 2" descr="http://madan.org.il/sites/default/files/field/image/xpertiso_header_lernfabriken_schmaler.jpg"/>
                    <pic:cNvPicPr>
                      <a:picLocks noChangeAspect="1" noChangeArrowheads="1"/>
                    </pic:cNvPicPr>
                  </pic:nvPicPr>
                  <pic:blipFill>
                    <a:blip r:embed="rId35" cstate="print"/>
                    <a:srcRect t="15000"/>
                    <a:stretch>
                      <a:fillRect/>
                    </a:stretch>
                  </pic:blipFill>
                  <pic:spPr bwMode="auto">
                    <a:xfrm>
                      <a:off x="0" y="0"/>
                      <a:ext cx="5942640" cy="2923953"/>
                    </a:xfrm>
                    <a:prstGeom prst="rect">
                      <a:avLst/>
                    </a:prstGeom>
                    <a:noFill/>
                  </pic:spPr>
                </pic:pic>
              </a:graphicData>
            </a:graphic>
          </wp:inline>
        </w:drawing>
      </w:r>
    </w:p>
    <w:p w:rsidR="001D7FDF" w:rsidRDefault="001D7FDF" w:rsidP="001D7FDF">
      <w:pPr>
        <w:tabs>
          <w:tab w:val="left" w:pos="6447"/>
        </w:tabs>
        <w:jc w:val="center"/>
        <w:rPr>
          <w:rFonts w:ascii="Times New Roman" w:hAnsi="Times New Roman" w:cs="Times New Roman"/>
          <w:sz w:val="28"/>
          <w:lang w:val="kk-KZ"/>
        </w:rPr>
      </w:pPr>
    </w:p>
    <w:p w:rsidR="001D7FDF" w:rsidRDefault="001D7FDF" w:rsidP="001D7FDF">
      <w:pPr>
        <w:tabs>
          <w:tab w:val="left" w:pos="6447"/>
        </w:tabs>
        <w:jc w:val="center"/>
        <w:rPr>
          <w:rFonts w:ascii="Times New Roman" w:hAnsi="Times New Roman" w:cs="Times New Roman"/>
          <w:sz w:val="28"/>
          <w:lang w:val="kk-KZ"/>
        </w:rPr>
      </w:pPr>
    </w:p>
    <w:p w:rsidR="001D7FDF" w:rsidRDefault="001D7FDF" w:rsidP="001D7FDF">
      <w:pPr>
        <w:tabs>
          <w:tab w:val="left" w:pos="6447"/>
        </w:tabs>
        <w:jc w:val="center"/>
        <w:rPr>
          <w:rFonts w:ascii="Times New Roman" w:hAnsi="Times New Roman" w:cs="Times New Roman"/>
          <w:sz w:val="28"/>
          <w:lang w:val="kk-KZ"/>
        </w:rPr>
      </w:pPr>
    </w:p>
    <w:p w:rsidR="001C68E1" w:rsidRDefault="001C68E1" w:rsidP="001D7FDF">
      <w:pPr>
        <w:tabs>
          <w:tab w:val="left" w:pos="6447"/>
        </w:tabs>
        <w:jc w:val="center"/>
        <w:rPr>
          <w:rFonts w:ascii="Times New Roman" w:hAnsi="Times New Roman" w:cs="Times New Roman"/>
          <w:sz w:val="28"/>
          <w:lang w:val="kk-KZ"/>
        </w:rPr>
      </w:pPr>
    </w:p>
    <w:p w:rsidR="001C68E1" w:rsidRDefault="001C68E1" w:rsidP="001C68E1">
      <w:pPr>
        <w:tabs>
          <w:tab w:val="left" w:pos="6447"/>
        </w:tabs>
        <w:rPr>
          <w:noProof/>
          <w:lang w:val="kk-KZ"/>
        </w:rPr>
      </w:pPr>
      <w:r w:rsidRPr="001C68E1">
        <w:rPr>
          <w:rFonts w:ascii="Times New Roman" w:hAnsi="Times New Roman" w:cs="Times New Roman"/>
          <w:b/>
          <w:bCs/>
          <w:i/>
          <w:iCs/>
          <w:sz w:val="28"/>
          <w:lang w:val="kk-KZ"/>
        </w:rPr>
        <w:lastRenderedPageBreak/>
        <w:t>Тәлімгер:</w:t>
      </w:r>
      <w:r w:rsidRPr="001C68E1">
        <w:rPr>
          <w:noProof/>
          <w:lang w:val="kk-KZ"/>
        </w:rPr>
        <w:t xml:space="preserve"> </w:t>
      </w:r>
      <w:r w:rsidRPr="001C68E1">
        <w:rPr>
          <w:rFonts w:ascii="Times New Roman" w:hAnsi="Times New Roman" w:cs="Times New Roman"/>
          <w:b/>
          <w:bCs/>
          <w:i/>
          <w:iCs/>
          <w:sz w:val="28"/>
        </w:rPr>
        <w:drawing>
          <wp:inline distT="0" distB="0" distL="0" distR="0">
            <wp:extent cx="3306726" cy="2775098"/>
            <wp:effectExtent l="19050" t="0" r="7974" b="0"/>
            <wp:docPr id="47" name="Рисунок 43" descr="https://www.wikipro.ru/images/5/5d/TPM.JPG"/>
            <wp:cNvGraphicFramePr/>
            <a:graphic xmlns:a="http://schemas.openxmlformats.org/drawingml/2006/main">
              <a:graphicData uri="http://schemas.openxmlformats.org/drawingml/2006/picture">
                <pic:pic xmlns:pic="http://schemas.openxmlformats.org/drawingml/2006/picture">
                  <pic:nvPicPr>
                    <pic:cNvPr id="4" name="Picture 8" descr="https://www.wikipro.ru/images/5/5d/TPM.JPG"/>
                    <pic:cNvPicPr>
                      <a:picLocks noChangeAspect="1" noChangeArrowheads="1"/>
                    </pic:cNvPicPr>
                  </pic:nvPicPr>
                  <pic:blipFill>
                    <a:blip r:embed="rId31"/>
                    <a:srcRect l="5556" t="4684" r="2777" b="8169"/>
                    <a:stretch>
                      <a:fillRect/>
                    </a:stretch>
                  </pic:blipFill>
                  <pic:spPr bwMode="auto">
                    <a:xfrm>
                      <a:off x="0" y="0"/>
                      <a:ext cx="3315136" cy="2782156"/>
                    </a:xfrm>
                    <a:prstGeom prst="rect">
                      <a:avLst/>
                    </a:prstGeom>
                    <a:noFill/>
                  </pic:spPr>
                </pic:pic>
              </a:graphicData>
            </a:graphic>
          </wp:inline>
        </w:drawing>
      </w:r>
    </w:p>
    <w:p w:rsidR="001C68E1" w:rsidRPr="001C68E1" w:rsidRDefault="001C68E1" w:rsidP="001C68E1">
      <w:pPr>
        <w:tabs>
          <w:tab w:val="left" w:pos="6447"/>
        </w:tabs>
        <w:jc w:val="both"/>
        <w:rPr>
          <w:rFonts w:ascii="Times New Roman" w:hAnsi="Times New Roman" w:cs="Times New Roman"/>
          <w:sz w:val="28"/>
          <w:lang w:val="kk-KZ"/>
        </w:rPr>
      </w:pPr>
      <w:r w:rsidRPr="001C68E1">
        <w:rPr>
          <w:rFonts w:ascii="Times New Roman" w:hAnsi="Times New Roman" w:cs="Times New Roman"/>
          <w:sz w:val="28"/>
          <w:lang w:val="kk-KZ"/>
        </w:rPr>
        <w:t xml:space="preserve">1) білім алушыдан өндірістік қызметке байланысты сұрақтар бойынша нұсқауларды орындауды талап етеді; </w:t>
      </w:r>
    </w:p>
    <w:p w:rsidR="001C68E1" w:rsidRPr="001C68E1" w:rsidRDefault="001C68E1" w:rsidP="001C68E1">
      <w:pPr>
        <w:tabs>
          <w:tab w:val="left" w:pos="6447"/>
        </w:tabs>
        <w:jc w:val="both"/>
        <w:rPr>
          <w:rFonts w:ascii="Times New Roman" w:hAnsi="Times New Roman" w:cs="Times New Roman"/>
          <w:sz w:val="28"/>
          <w:lang w:val="kk-KZ"/>
        </w:rPr>
      </w:pPr>
      <w:r w:rsidRPr="001C68E1">
        <w:rPr>
          <w:rFonts w:ascii="Times New Roman" w:hAnsi="Times New Roman" w:cs="Times New Roman"/>
          <w:sz w:val="28"/>
          <w:lang w:val="kk-KZ"/>
        </w:rPr>
        <w:t xml:space="preserve">2) басшылық алдында өзінің қамқорындағы тұлғаға қалыпты еңбек қызметіне қажетті жағдайлар жасау туралы өтініш береді; </w:t>
      </w:r>
    </w:p>
    <w:p w:rsidR="001C68E1" w:rsidRPr="001C68E1" w:rsidRDefault="001C68E1" w:rsidP="001C68E1">
      <w:pPr>
        <w:tabs>
          <w:tab w:val="left" w:pos="6447"/>
        </w:tabs>
        <w:jc w:val="both"/>
        <w:rPr>
          <w:rFonts w:ascii="Times New Roman" w:hAnsi="Times New Roman" w:cs="Times New Roman"/>
          <w:sz w:val="28"/>
          <w:lang w:val="kk-KZ"/>
        </w:rPr>
      </w:pPr>
      <w:r w:rsidRPr="001C68E1">
        <w:rPr>
          <w:rFonts w:ascii="Times New Roman" w:hAnsi="Times New Roman" w:cs="Times New Roman"/>
          <w:sz w:val="28"/>
          <w:lang w:val="kk-KZ"/>
        </w:rPr>
        <w:t xml:space="preserve">3) білім алушыдан ауызша да, жазбаша түрде де жұмыс есептерін талап етеді; </w:t>
      </w:r>
    </w:p>
    <w:p w:rsidR="001C68E1" w:rsidRPr="001C68E1" w:rsidRDefault="001C68E1" w:rsidP="001C68E1">
      <w:pPr>
        <w:tabs>
          <w:tab w:val="left" w:pos="6447"/>
        </w:tabs>
        <w:jc w:val="both"/>
        <w:rPr>
          <w:rFonts w:ascii="Times New Roman" w:hAnsi="Times New Roman" w:cs="Times New Roman"/>
          <w:sz w:val="28"/>
          <w:lang w:val="kk-KZ"/>
        </w:rPr>
      </w:pPr>
      <w:r w:rsidRPr="001C68E1">
        <w:rPr>
          <w:rFonts w:ascii="Times New Roman" w:hAnsi="Times New Roman" w:cs="Times New Roman"/>
          <w:sz w:val="28"/>
          <w:lang w:val="kk-KZ"/>
        </w:rPr>
        <w:t xml:space="preserve">4) жұмыс разрядын беру туралы ұсыныс енгізеді және білім алушының кәсіптік мінездемесін талқылауға қатысады; </w:t>
      </w:r>
    </w:p>
    <w:p w:rsidR="001C68E1" w:rsidRPr="001C68E1" w:rsidRDefault="001C68E1" w:rsidP="001C68E1">
      <w:pPr>
        <w:tabs>
          <w:tab w:val="left" w:pos="6447"/>
        </w:tabs>
        <w:jc w:val="both"/>
        <w:rPr>
          <w:rFonts w:ascii="Times New Roman" w:hAnsi="Times New Roman" w:cs="Times New Roman"/>
          <w:sz w:val="28"/>
        </w:rPr>
      </w:pPr>
      <w:r w:rsidRPr="001C68E1">
        <w:rPr>
          <w:rFonts w:ascii="Times New Roman" w:hAnsi="Times New Roman" w:cs="Times New Roman"/>
          <w:sz w:val="28"/>
        </w:rPr>
        <w:t xml:space="preserve">5) білім алушының қызметтік, қоғамдық қызметімен байланысты сұрақтарды талқылауға қатысады және оны көтермелеу және тәртіптік жазалау шараларын қолдану туралы ұйымның (кәсіпорын) тікелей басшысына ұсыныстар енгізеді; </w:t>
      </w:r>
    </w:p>
    <w:p w:rsidR="001C68E1" w:rsidRPr="001C68E1" w:rsidRDefault="001C68E1" w:rsidP="001C68E1">
      <w:pPr>
        <w:tabs>
          <w:tab w:val="left" w:pos="6447"/>
        </w:tabs>
        <w:jc w:val="both"/>
        <w:rPr>
          <w:rFonts w:ascii="Times New Roman" w:hAnsi="Times New Roman" w:cs="Times New Roman"/>
          <w:sz w:val="28"/>
        </w:rPr>
      </w:pPr>
      <w:r w:rsidRPr="001C68E1">
        <w:rPr>
          <w:rFonts w:ascii="Times New Roman" w:hAnsi="Times New Roman" w:cs="Times New Roman"/>
          <w:sz w:val="28"/>
        </w:rPr>
        <w:t xml:space="preserve">6) білім алушыға лауазымдық міндеттер мен тапсырмаларды сапалы орындау тәсілдері мен практикалық әдістерін үйретеді; </w:t>
      </w:r>
    </w:p>
    <w:p w:rsidR="001C68E1" w:rsidRPr="001C68E1" w:rsidRDefault="001C68E1" w:rsidP="001C68E1">
      <w:pPr>
        <w:tabs>
          <w:tab w:val="left" w:pos="6447"/>
        </w:tabs>
        <w:jc w:val="both"/>
        <w:rPr>
          <w:rFonts w:ascii="Times New Roman" w:hAnsi="Times New Roman" w:cs="Times New Roman"/>
          <w:sz w:val="28"/>
        </w:rPr>
      </w:pPr>
      <w:r w:rsidRPr="001C68E1">
        <w:rPr>
          <w:rFonts w:ascii="Times New Roman" w:hAnsi="Times New Roman" w:cs="Times New Roman"/>
          <w:sz w:val="28"/>
        </w:rPr>
        <w:t xml:space="preserve">7) білім алушыны ұйымдармен (кәсіпорындар) келісілген жұмыс оқу жоспарларына сәйкес оқытады; </w:t>
      </w:r>
    </w:p>
    <w:p w:rsidR="001C68E1" w:rsidRPr="001C68E1" w:rsidRDefault="001C68E1" w:rsidP="001C68E1">
      <w:pPr>
        <w:tabs>
          <w:tab w:val="left" w:pos="6447"/>
        </w:tabs>
        <w:jc w:val="both"/>
        <w:rPr>
          <w:rFonts w:ascii="Times New Roman" w:hAnsi="Times New Roman" w:cs="Times New Roman"/>
          <w:sz w:val="28"/>
        </w:rPr>
      </w:pPr>
      <w:r w:rsidRPr="001C68E1">
        <w:rPr>
          <w:rFonts w:ascii="Times New Roman" w:hAnsi="Times New Roman" w:cs="Times New Roman"/>
          <w:sz w:val="28"/>
        </w:rPr>
        <w:t xml:space="preserve">8) білім алушыға берген тапсырмаларының орындалуын бақылайды; </w:t>
      </w:r>
    </w:p>
    <w:p w:rsidR="001C68E1" w:rsidRPr="001C68E1" w:rsidRDefault="001C68E1" w:rsidP="001C68E1">
      <w:pPr>
        <w:tabs>
          <w:tab w:val="left" w:pos="6447"/>
        </w:tabs>
        <w:jc w:val="both"/>
        <w:rPr>
          <w:rFonts w:ascii="Times New Roman" w:hAnsi="Times New Roman" w:cs="Times New Roman"/>
          <w:sz w:val="28"/>
        </w:rPr>
      </w:pPr>
      <w:r w:rsidRPr="001C68E1">
        <w:rPr>
          <w:rFonts w:ascii="Times New Roman" w:hAnsi="Times New Roman" w:cs="Times New Roman"/>
          <w:sz w:val="28"/>
        </w:rPr>
        <w:t xml:space="preserve">9) білім алушы жіберген қателіктерді анықтайды және бірлесіп жояды, бар кемшіліктерді жоюға көмек көрсетеді; </w:t>
      </w:r>
    </w:p>
    <w:p w:rsidR="001C68E1" w:rsidRPr="001C68E1" w:rsidRDefault="001C68E1" w:rsidP="001C68E1">
      <w:pPr>
        <w:tabs>
          <w:tab w:val="left" w:pos="6447"/>
        </w:tabs>
        <w:jc w:val="both"/>
        <w:rPr>
          <w:rFonts w:ascii="Times New Roman" w:hAnsi="Times New Roman" w:cs="Times New Roman"/>
          <w:sz w:val="28"/>
        </w:rPr>
      </w:pPr>
      <w:r w:rsidRPr="001C68E1">
        <w:rPr>
          <w:rFonts w:ascii="Times New Roman" w:hAnsi="Times New Roman" w:cs="Times New Roman"/>
          <w:sz w:val="28"/>
        </w:rPr>
        <w:t xml:space="preserve">10) білім алушының жұмыс нәтижелеріне, сондай-ақ өз еңбегіне жауапты қатынас жасайды; </w:t>
      </w:r>
    </w:p>
    <w:p w:rsidR="001C68E1" w:rsidRPr="001C68E1" w:rsidRDefault="001C68E1" w:rsidP="001C68E1">
      <w:pPr>
        <w:tabs>
          <w:tab w:val="left" w:pos="6447"/>
        </w:tabs>
        <w:jc w:val="both"/>
        <w:rPr>
          <w:rFonts w:ascii="Times New Roman" w:hAnsi="Times New Roman" w:cs="Times New Roman"/>
          <w:sz w:val="28"/>
        </w:rPr>
      </w:pPr>
      <w:r w:rsidRPr="001C68E1">
        <w:rPr>
          <w:rFonts w:ascii="Times New Roman" w:hAnsi="Times New Roman" w:cs="Times New Roman"/>
          <w:sz w:val="28"/>
        </w:rPr>
        <w:t xml:space="preserve">11) білім алушыға пікір береді. </w:t>
      </w:r>
    </w:p>
    <w:p w:rsidR="001C68E1" w:rsidRDefault="002A08D1" w:rsidP="001C68E1">
      <w:pPr>
        <w:tabs>
          <w:tab w:val="left" w:pos="6447"/>
        </w:tabs>
        <w:rPr>
          <w:rFonts w:ascii="Times New Roman" w:hAnsi="Times New Roman" w:cs="Times New Roman"/>
          <w:b/>
          <w:bCs/>
          <w:sz w:val="28"/>
        </w:rPr>
      </w:pPr>
      <w:r>
        <w:rPr>
          <w:rFonts w:ascii="Times New Roman" w:hAnsi="Times New Roman" w:cs="Times New Roman"/>
          <w:b/>
          <w:bCs/>
          <w:sz w:val="28"/>
        </w:rPr>
        <w:lastRenderedPageBreak/>
        <w:t xml:space="preserve">                   </w:t>
      </w:r>
      <w:r w:rsidRPr="002A08D1">
        <w:rPr>
          <w:rFonts w:ascii="Times New Roman" w:hAnsi="Times New Roman" w:cs="Times New Roman"/>
          <w:b/>
          <w:bCs/>
          <w:sz w:val="28"/>
        </w:rPr>
        <w:t>Оқу-жоспарлық құжаттарды әзірлеу</w:t>
      </w:r>
    </w:p>
    <w:p w:rsidR="002A08D1" w:rsidRPr="002A08D1" w:rsidRDefault="002A08D1" w:rsidP="002A08D1">
      <w:pPr>
        <w:tabs>
          <w:tab w:val="left" w:pos="6447"/>
        </w:tabs>
        <w:rPr>
          <w:rFonts w:ascii="Times New Roman" w:hAnsi="Times New Roman" w:cs="Times New Roman"/>
          <w:sz w:val="28"/>
        </w:rPr>
      </w:pPr>
      <w:r w:rsidRPr="002A08D1">
        <w:rPr>
          <w:rFonts w:ascii="Times New Roman" w:hAnsi="Times New Roman" w:cs="Times New Roman"/>
          <w:b/>
          <w:bCs/>
          <w:sz w:val="28"/>
        </w:rPr>
        <w:t xml:space="preserve">Оқу-жоспарлық құжаттарды әзірлеу </w:t>
      </w:r>
      <w:r w:rsidRPr="002A08D1">
        <w:rPr>
          <w:rFonts w:ascii="Times New Roman" w:hAnsi="Times New Roman" w:cs="Times New Roman"/>
          <w:sz w:val="28"/>
        </w:rPr>
        <w:t xml:space="preserve">кезінде оқу жоспарлары мен кестелерін әзірлеуде практикалық оқыту үлесін көбейту қағидаттары, теориялық және практикалық оқытуды кезектестіру,   өндірістік ортаға ерте ену ескеріледі. </w:t>
      </w:r>
    </w:p>
    <w:p w:rsidR="00000000" w:rsidRPr="002A08D1" w:rsidRDefault="00804A52" w:rsidP="002A08D1">
      <w:pPr>
        <w:numPr>
          <w:ilvl w:val="0"/>
          <w:numId w:val="4"/>
        </w:numPr>
        <w:tabs>
          <w:tab w:val="left" w:pos="6447"/>
        </w:tabs>
        <w:rPr>
          <w:rFonts w:ascii="Times New Roman" w:hAnsi="Times New Roman" w:cs="Times New Roman"/>
          <w:sz w:val="28"/>
        </w:rPr>
      </w:pPr>
      <w:r w:rsidRPr="002A08D1">
        <w:rPr>
          <w:rFonts w:ascii="Times New Roman" w:hAnsi="Times New Roman" w:cs="Times New Roman"/>
          <w:sz w:val="28"/>
        </w:rPr>
        <w:t xml:space="preserve">Білім беру бағдарламалары </w:t>
      </w:r>
      <w:r w:rsidRPr="002A08D1">
        <w:rPr>
          <w:rFonts w:ascii="Times New Roman" w:hAnsi="Times New Roman" w:cs="Times New Roman"/>
          <w:sz w:val="28"/>
        </w:rPr>
        <w:t>жұмыс берушінің талаптарын ескеріп әзірленеді.</w:t>
      </w:r>
      <w:r w:rsidRPr="002A08D1">
        <w:rPr>
          <w:rFonts w:ascii="Times New Roman" w:hAnsi="Times New Roman" w:cs="Times New Roman"/>
          <w:sz w:val="28"/>
        </w:rPr>
        <w:t xml:space="preserve"> </w:t>
      </w:r>
    </w:p>
    <w:p w:rsidR="002A08D1" w:rsidRPr="002A08D1" w:rsidRDefault="002A08D1" w:rsidP="002A08D1">
      <w:pPr>
        <w:tabs>
          <w:tab w:val="left" w:pos="6447"/>
        </w:tabs>
        <w:jc w:val="both"/>
        <w:rPr>
          <w:rFonts w:ascii="Times New Roman" w:hAnsi="Times New Roman" w:cs="Times New Roman"/>
          <w:sz w:val="28"/>
        </w:rPr>
      </w:pPr>
      <w:r w:rsidRPr="002A08D1">
        <w:rPr>
          <w:rFonts w:ascii="Times New Roman" w:hAnsi="Times New Roman" w:cs="Times New Roman"/>
          <w:b/>
          <w:bCs/>
          <w:sz w:val="28"/>
        </w:rPr>
        <w:t xml:space="preserve">Жұмыс оқу жоспары </w:t>
      </w:r>
      <w:r w:rsidRPr="002A08D1">
        <w:rPr>
          <w:rFonts w:ascii="Times New Roman" w:hAnsi="Times New Roman" w:cs="Times New Roman"/>
          <w:sz w:val="28"/>
        </w:rPr>
        <w:t xml:space="preserve">–типтік оқу жоспарындағы, оқу пәндерінің көлемі мен тізбесін реттейтін, оқу жұмысының модульдері, реті, оқытуды ұйымдастырудың қарқындылығы мен негізгі түрлері  және білім алушылар білімі мен біліктерін бақылау негізінде ұйымдастыруға әзірлеген құжат. </w:t>
      </w:r>
    </w:p>
    <w:p w:rsidR="00000000" w:rsidRPr="002A08D1" w:rsidRDefault="00804A52" w:rsidP="002A08D1">
      <w:pPr>
        <w:numPr>
          <w:ilvl w:val="0"/>
          <w:numId w:val="5"/>
        </w:numPr>
        <w:tabs>
          <w:tab w:val="left" w:pos="6447"/>
        </w:tabs>
        <w:jc w:val="both"/>
        <w:rPr>
          <w:rFonts w:ascii="Times New Roman" w:hAnsi="Times New Roman" w:cs="Times New Roman"/>
          <w:sz w:val="28"/>
        </w:rPr>
      </w:pPr>
      <w:r w:rsidRPr="002A08D1">
        <w:rPr>
          <w:rFonts w:ascii="Times New Roman" w:hAnsi="Times New Roman" w:cs="Times New Roman"/>
          <w:sz w:val="28"/>
        </w:rPr>
        <w:t xml:space="preserve">Жұмыс оқу жоспарларын әзірлеген кезде оқытудың тиісті мерзімдерін ескеріп, кәсіптік білім беру бағдарламаларын іске асыру базасын ескеру қажет. Жоғары бөлігінде </w:t>
      </w:r>
      <w:r w:rsidRPr="002A08D1">
        <w:rPr>
          <w:rFonts w:ascii="Times New Roman" w:hAnsi="Times New Roman" w:cs="Times New Roman"/>
          <w:sz w:val="28"/>
        </w:rPr>
        <w:t xml:space="preserve">оқу орнының атауы, жұмыс оқу жоспары, мамандықтың атауы мен мерзімі, осы оқу жоспарын бекіткен оқу орны басшысының  Т.А.Ә. және мөр қойылып, мекемелердің қолдары мен мөрі бар келісім туралы белгі көрсетіледі. </w:t>
      </w:r>
    </w:p>
    <w:p w:rsidR="002A08D1" w:rsidRPr="002A08D1" w:rsidRDefault="002A08D1" w:rsidP="002A08D1">
      <w:pPr>
        <w:tabs>
          <w:tab w:val="left" w:pos="6447"/>
        </w:tabs>
        <w:rPr>
          <w:rFonts w:ascii="Times New Roman" w:hAnsi="Times New Roman" w:cs="Times New Roman"/>
          <w:sz w:val="28"/>
        </w:rPr>
      </w:pPr>
      <w:r w:rsidRPr="002A08D1">
        <w:rPr>
          <w:rFonts w:ascii="Times New Roman" w:hAnsi="Times New Roman" w:cs="Times New Roman"/>
          <w:b/>
          <w:bCs/>
          <w:sz w:val="28"/>
        </w:rPr>
        <w:t xml:space="preserve">Жұмыс оқу жоспарының құрылымы мен мазмұны: </w:t>
      </w:r>
    </w:p>
    <w:p w:rsidR="002A08D1" w:rsidRPr="002A08D1" w:rsidRDefault="002A08D1" w:rsidP="002A08D1">
      <w:pPr>
        <w:tabs>
          <w:tab w:val="left" w:pos="6447"/>
        </w:tabs>
        <w:rPr>
          <w:rFonts w:ascii="Times New Roman" w:hAnsi="Times New Roman" w:cs="Times New Roman"/>
          <w:sz w:val="28"/>
        </w:rPr>
      </w:pPr>
      <w:r w:rsidRPr="002A08D1">
        <w:rPr>
          <w:rFonts w:ascii="Times New Roman" w:hAnsi="Times New Roman" w:cs="Times New Roman"/>
          <w:sz w:val="28"/>
        </w:rPr>
        <w:t xml:space="preserve">− негізгі бет; </w:t>
      </w:r>
    </w:p>
    <w:p w:rsidR="002A08D1" w:rsidRPr="002A08D1" w:rsidRDefault="002A08D1" w:rsidP="002A08D1">
      <w:pPr>
        <w:tabs>
          <w:tab w:val="left" w:pos="6447"/>
        </w:tabs>
        <w:rPr>
          <w:rFonts w:ascii="Times New Roman" w:hAnsi="Times New Roman" w:cs="Times New Roman"/>
          <w:sz w:val="28"/>
        </w:rPr>
      </w:pPr>
      <w:r w:rsidRPr="002A08D1">
        <w:rPr>
          <w:rFonts w:ascii="Times New Roman" w:hAnsi="Times New Roman" w:cs="Times New Roman"/>
          <w:sz w:val="28"/>
        </w:rPr>
        <w:t xml:space="preserve">− оқу үрдісінің кестесі; </w:t>
      </w:r>
    </w:p>
    <w:p w:rsidR="002A08D1" w:rsidRPr="002A08D1" w:rsidRDefault="002A08D1" w:rsidP="002A08D1">
      <w:pPr>
        <w:tabs>
          <w:tab w:val="left" w:pos="6447"/>
        </w:tabs>
        <w:rPr>
          <w:rFonts w:ascii="Times New Roman" w:hAnsi="Times New Roman" w:cs="Times New Roman"/>
          <w:sz w:val="28"/>
        </w:rPr>
      </w:pPr>
      <w:r w:rsidRPr="002A08D1">
        <w:rPr>
          <w:rFonts w:ascii="Times New Roman" w:hAnsi="Times New Roman" w:cs="Times New Roman"/>
          <w:sz w:val="28"/>
        </w:rPr>
        <w:t xml:space="preserve">− уақыт бюджеті бойынша жинақтық мәліметтер; </w:t>
      </w:r>
    </w:p>
    <w:p w:rsidR="002A08D1" w:rsidRPr="002A08D1" w:rsidRDefault="002A08D1" w:rsidP="002A08D1">
      <w:pPr>
        <w:tabs>
          <w:tab w:val="left" w:pos="6447"/>
        </w:tabs>
        <w:rPr>
          <w:rFonts w:ascii="Times New Roman" w:hAnsi="Times New Roman" w:cs="Times New Roman"/>
          <w:sz w:val="28"/>
        </w:rPr>
      </w:pPr>
      <w:r w:rsidRPr="002A08D1">
        <w:rPr>
          <w:rFonts w:ascii="Times New Roman" w:hAnsi="Times New Roman" w:cs="Times New Roman"/>
          <w:sz w:val="28"/>
        </w:rPr>
        <w:t xml:space="preserve">− оқу үрдісінің жоспары; </w:t>
      </w:r>
    </w:p>
    <w:p w:rsidR="002A08D1" w:rsidRDefault="002A08D1" w:rsidP="002A08D1">
      <w:pPr>
        <w:tabs>
          <w:tab w:val="left" w:pos="6447"/>
        </w:tabs>
        <w:rPr>
          <w:rFonts w:ascii="Times New Roman" w:hAnsi="Times New Roman" w:cs="Times New Roman"/>
          <w:sz w:val="28"/>
        </w:rPr>
      </w:pPr>
      <w:r w:rsidRPr="002A08D1">
        <w:rPr>
          <w:rFonts w:ascii="Times New Roman" w:hAnsi="Times New Roman" w:cs="Times New Roman"/>
          <w:sz w:val="28"/>
        </w:rPr>
        <w:t xml:space="preserve">− оқу жоспарына түсініктеме жазба </w:t>
      </w:r>
    </w:p>
    <w:p w:rsidR="002A08D1" w:rsidRDefault="002A08D1" w:rsidP="002A08D1">
      <w:pPr>
        <w:tabs>
          <w:tab w:val="left" w:pos="6447"/>
        </w:tabs>
        <w:rPr>
          <w:rFonts w:ascii="Times New Roman" w:hAnsi="Times New Roman" w:cs="Times New Roman"/>
          <w:sz w:val="28"/>
        </w:rPr>
      </w:pPr>
    </w:p>
    <w:p w:rsidR="002A08D1" w:rsidRDefault="002A08D1" w:rsidP="002A08D1">
      <w:pPr>
        <w:tabs>
          <w:tab w:val="left" w:pos="6447"/>
        </w:tabs>
        <w:rPr>
          <w:rFonts w:ascii="Times New Roman" w:hAnsi="Times New Roman" w:cs="Times New Roman"/>
          <w:sz w:val="28"/>
        </w:rPr>
      </w:pPr>
    </w:p>
    <w:p w:rsidR="002A08D1" w:rsidRDefault="002A08D1" w:rsidP="002A08D1">
      <w:pPr>
        <w:tabs>
          <w:tab w:val="left" w:pos="6447"/>
        </w:tabs>
        <w:rPr>
          <w:rFonts w:ascii="Times New Roman" w:hAnsi="Times New Roman" w:cs="Times New Roman"/>
          <w:sz w:val="28"/>
        </w:rPr>
      </w:pPr>
    </w:p>
    <w:p w:rsidR="002A08D1" w:rsidRDefault="002A08D1" w:rsidP="002A08D1">
      <w:pPr>
        <w:tabs>
          <w:tab w:val="left" w:pos="6447"/>
        </w:tabs>
        <w:rPr>
          <w:rFonts w:ascii="Times New Roman" w:hAnsi="Times New Roman" w:cs="Times New Roman"/>
          <w:sz w:val="28"/>
        </w:rPr>
      </w:pPr>
    </w:p>
    <w:p w:rsidR="002A08D1" w:rsidRDefault="002A08D1" w:rsidP="002A08D1">
      <w:pPr>
        <w:tabs>
          <w:tab w:val="left" w:pos="6447"/>
        </w:tabs>
        <w:rPr>
          <w:rFonts w:ascii="Times New Roman" w:hAnsi="Times New Roman" w:cs="Times New Roman"/>
          <w:sz w:val="28"/>
        </w:rPr>
      </w:pPr>
    </w:p>
    <w:p w:rsidR="002A08D1" w:rsidRDefault="002A08D1" w:rsidP="002A08D1">
      <w:pPr>
        <w:tabs>
          <w:tab w:val="left" w:pos="6447"/>
        </w:tabs>
        <w:rPr>
          <w:rFonts w:ascii="Times New Roman" w:hAnsi="Times New Roman" w:cs="Times New Roman"/>
          <w:sz w:val="28"/>
        </w:rPr>
      </w:pPr>
    </w:p>
    <w:p w:rsidR="002A08D1" w:rsidRDefault="002A08D1" w:rsidP="002A08D1">
      <w:pPr>
        <w:tabs>
          <w:tab w:val="left" w:pos="6447"/>
        </w:tabs>
        <w:rPr>
          <w:rFonts w:ascii="Times New Roman" w:hAnsi="Times New Roman" w:cs="Times New Roman"/>
          <w:sz w:val="28"/>
        </w:rPr>
      </w:pPr>
    </w:p>
    <w:p w:rsidR="002A08D1" w:rsidRDefault="002A08D1" w:rsidP="002A08D1">
      <w:pPr>
        <w:tabs>
          <w:tab w:val="left" w:pos="6447"/>
        </w:tabs>
        <w:rPr>
          <w:rFonts w:ascii="Times New Roman" w:hAnsi="Times New Roman" w:cs="Times New Roman"/>
          <w:sz w:val="28"/>
        </w:rPr>
      </w:pPr>
      <w:r w:rsidRPr="002A08D1">
        <w:rPr>
          <w:rFonts w:ascii="Times New Roman" w:hAnsi="Times New Roman" w:cs="Times New Roman"/>
          <w:sz w:val="28"/>
        </w:rPr>
        <w:lastRenderedPageBreak/>
        <w:drawing>
          <wp:inline distT="0" distB="0" distL="0" distR="0">
            <wp:extent cx="5940425" cy="649897"/>
            <wp:effectExtent l="19050" t="0" r="3175" b="0"/>
            <wp:docPr id="49" name="Объект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1000108"/>
                      <a:chOff x="0" y="0"/>
                      <a:chExt cx="9144000" cy="1000108"/>
                    </a:xfrm>
                  </a:grpSpPr>
                  <a:sp>
                    <a:nvSpPr>
                      <a:cNvPr id="2" name="Заголовок 1"/>
                      <a:cNvSpPr>
                        <a:spLocks noGrp="1"/>
                      </a:cNvSpPr>
                    </a:nvSpPr>
                    <a:spPr>
                      <a:xfrm>
                        <a:off x="0" y="0"/>
                        <a:ext cx="9144000" cy="1000108"/>
                      </a:xfrm>
                      <a:prstGeom prst="rect">
                        <a:avLst/>
                      </a:prstGeom>
                      <a:solidFill>
                        <a:schemeClr val="accent2">
                          <a:lumMod val="60000"/>
                          <a:lumOff val="40000"/>
                        </a:schemeClr>
                      </a:solidFill>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algn="l"/>
                          <a:r>
                            <a:rPr lang="ru-RU" sz="1400" dirty="0" smtClean="0">
                              <a:solidFill>
                                <a:schemeClr val="accent1">
                                  <a:lumMod val="75000"/>
                                </a:schemeClr>
                              </a:solidFill>
                            </a:rPr>
                            <a:t> </a:t>
                          </a:r>
                          <a:r>
                            <a:rPr lang="ru-RU" sz="1800" dirty="0" smtClean="0"/>
                            <a:t>−   </a:t>
                          </a:r>
                          <a:r>
                            <a:rPr lang="ru-RU" sz="1800" dirty="0" err="1" smtClean="0"/>
                            <a:t>оқу үрдісінің кестесі</a:t>
                          </a:r>
                          <a:r>
                            <a:rPr lang="ru-RU" sz="1800" dirty="0" smtClean="0"/>
                            <a:t>;</a:t>
                          </a:r>
                          <a:br>
                            <a:rPr lang="ru-RU" sz="1800" dirty="0" smtClean="0"/>
                          </a:br>
                          <a:endParaRPr lang="ru-RU" sz="1400" dirty="0"/>
                        </a:p>
                      </a:txBody>
                      <a:useSpRect/>
                    </a:txSp>
                  </a:sp>
                </lc:lockedCanvas>
              </a:graphicData>
            </a:graphic>
          </wp:inline>
        </w:drawing>
      </w:r>
    </w:p>
    <w:p w:rsidR="002A08D1" w:rsidRDefault="002A08D1" w:rsidP="002A08D1">
      <w:pPr>
        <w:tabs>
          <w:tab w:val="left" w:pos="6447"/>
        </w:tabs>
        <w:rPr>
          <w:rFonts w:ascii="Times New Roman" w:hAnsi="Times New Roman" w:cs="Times New Roman"/>
          <w:sz w:val="28"/>
        </w:rPr>
      </w:pPr>
      <w:r w:rsidRPr="002A08D1">
        <w:rPr>
          <w:rFonts w:ascii="Times New Roman" w:hAnsi="Times New Roman" w:cs="Times New Roman"/>
          <w:sz w:val="28"/>
        </w:rPr>
        <w:drawing>
          <wp:inline distT="0" distB="0" distL="0" distR="0">
            <wp:extent cx="5940425" cy="1856498"/>
            <wp:effectExtent l="19050" t="0" r="3175" b="0"/>
            <wp:docPr id="50" name="Рисунок 45"/>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36"/>
                    <a:srcRect b="25000"/>
                    <a:stretch>
                      <a:fillRect/>
                    </a:stretch>
                  </pic:blipFill>
                  <pic:spPr bwMode="auto">
                    <a:xfrm>
                      <a:off x="0" y="0"/>
                      <a:ext cx="5940425" cy="1856498"/>
                    </a:xfrm>
                    <a:prstGeom prst="rect">
                      <a:avLst/>
                    </a:prstGeom>
                    <a:noFill/>
                    <a:ln w="9525">
                      <a:noFill/>
                      <a:miter lim="800000"/>
                      <a:headEnd/>
                      <a:tailEnd/>
                    </a:ln>
                    <a:effectLst/>
                  </pic:spPr>
                </pic:pic>
              </a:graphicData>
            </a:graphic>
          </wp:inline>
        </w:drawing>
      </w:r>
    </w:p>
    <w:p w:rsidR="002A08D1" w:rsidRPr="002A08D1" w:rsidRDefault="002A08D1" w:rsidP="002A08D1">
      <w:pPr>
        <w:tabs>
          <w:tab w:val="left" w:pos="6447"/>
        </w:tabs>
        <w:rPr>
          <w:rFonts w:ascii="Times New Roman" w:hAnsi="Times New Roman" w:cs="Times New Roman"/>
          <w:sz w:val="28"/>
        </w:rPr>
      </w:pPr>
      <w:r w:rsidRPr="002A08D1">
        <w:rPr>
          <w:rFonts w:ascii="Times New Roman" w:hAnsi="Times New Roman" w:cs="Times New Roman"/>
          <w:sz w:val="28"/>
        </w:rPr>
        <w:drawing>
          <wp:inline distT="0" distB="0" distL="0" distR="0">
            <wp:extent cx="5930235" cy="1839432"/>
            <wp:effectExtent l="19050" t="0" r="0" b="0"/>
            <wp:docPr id="51" name="Рисунок 4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7"/>
                    <a:srcRect l="12684" t="36133" r="36029" b="37500"/>
                    <a:stretch>
                      <a:fillRect/>
                    </a:stretch>
                  </pic:blipFill>
                  <pic:spPr bwMode="auto">
                    <a:xfrm>
                      <a:off x="0" y="0"/>
                      <a:ext cx="5940425" cy="1842593"/>
                    </a:xfrm>
                    <a:prstGeom prst="rect">
                      <a:avLst/>
                    </a:prstGeom>
                    <a:noFill/>
                    <a:ln w="9525">
                      <a:noFill/>
                      <a:miter lim="800000"/>
                      <a:headEnd/>
                      <a:tailEnd/>
                    </a:ln>
                    <a:effectLst/>
                  </pic:spPr>
                </pic:pic>
              </a:graphicData>
            </a:graphic>
          </wp:inline>
        </w:drawing>
      </w:r>
    </w:p>
    <w:p w:rsidR="002A08D1" w:rsidRPr="002A08D1" w:rsidRDefault="002A08D1" w:rsidP="001C68E1">
      <w:pPr>
        <w:tabs>
          <w:tab w:val="left" w:pos="6447"/>
        </w:tabs>
        <w:rPr>
          <w:rFonts w:ascii="Times New Roman" w:hAnsi="Times New Roman" w:cs="Times New Roman"/>
          <w:sz w:val="28"/>
        </w:rPr>
      </w:pPr>
    </w:p>
    <w:p w:rsidR="001C68E1" w:rsidRDefault="002A08D1" w:rsidP="001D7FDF">
      <w:pPr>
        <w:tabs>
          <w:tab w:val="left" w:pos="6447"/>
        </w:tabs>
        <w:jc w:val="center"/>
        <w:rPr>
          <w:rFonts w:ascii="Times New Roman" w:hAnsi="Times New Roman" w:cs="Times New Roman"/>
          <w:sz w:val="28"/>
          <w:lang w:val="kk-KZ"/>
        </w:rPr>
      </w:pPr>
      <w:r w:rsidRPr="002A08D1">
        <w:rPr>
          <w:rFonts w:ascii="Times New Roman" w:hAnsi="Times New Roman" w:cs="Times New Roman"/>
          <w:sz w:val="28"/>
          <w:lang w:val="kk-KZ"/>
        </w:rPr>
        <w:drawing>
          <wp:inline distT="0" distB="0" distL="0" distR="0">
            <wp:extent cx="5828222" cy="1605516"/>
            <wp:effectExtent l="19050" t="0" r="1078" b="0"/>
            <wp:docPr id="53" name="Рисунок 4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a:srcRect t="18545"/>
                    <a:stretch>
                      <a:fillRect/>
                    </a:stretch>
                  </pic:blipFill>
                  <pic:spPr bwMode="auto">
                    <a:xfrm>
                      <a:off x="0" y="0"/>
                      <a:ext cx="5828222" cy="1605516"/>
                    </a:xfrm>
                    <a:prstGeom prst="rect">
                      <a:avLst/>
                    </a:prstGeom>
                    <a:noFill/>
                    <a:ln w="9525">
                      <a:noFill/>
                      <a:miter lim="800000"/>
                      <a:headEnd/>
                      <a:tailEnd/>
                    </a:ln>
                    <a:effectLst/>
                  </pic:spPr>
                </pic:pic>
              </a:graphicData>
            </a:graphic>
          </wp:inline>
        </w:drawing>
      </w:r>
    </w:p>
    <w:p w:rsidR="001D7FDF" w:rsidRDefault="002A08D1" w:rsidP="001D7FDF">
      <w:pPr>
        <w:tabs>
          <w:tab w:val="left" w:pos="6447"/>
        </w:tabs>
        <w:jc w:val="center"/>
        <w:rPr>
          <w:rFonts w:ascii="Times New Roman" w:hAnsi="Times New Roman" w:cs="Times New Roman"/>
          <w:sz w:val="28"/>
          <w:lang w:val="kk-KZ"/>
        </w:rPr>
      </w:pPr>
      <w:r w:rsidRPr="002A08D1">
        <w:rPr>
          <w:rFonts w:ascii="Times New Roman" w:hAnsi="Times New Roman" w:cs="Times New Roman"/>
          <w:sz w:val="28"/>
          <w:lang w:val="kk-KZ"/>
        </w:rPr>
        <w:drawing>
          <wp:inline distT="0" distB="0" distL="0" distR="0">
            <wp:extent cx="5942523" cy="2115879"/>
            <wp:effectExtent l="19050" t="0" r="1077" b="0"/>
            <wp:docPr id="54" name="Рисунок 4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a:srcRect t="18545"/>
                    <a:stretch>
                      <a:fillRect/>
                    </a:stretch>
                  </pic:blipFill>
                  <pic:spPr bwMode="auto">
                    <a:xfrm>
                      <a:off x="0" y="0"/>
                      <a:ext cx="5940425" cy="2115132"/>
                    </a:xfrm>
                    <a:prstGeom prst="rect">
                      <a:avLst/>
                    </a:prstGeom>
                    <a:noFill/>
                    <a:ln w="9525">
                      <a:noFill/>
                      <a:miter lim="800000"/>
                      <a:headEnd/>
                      <a:tailEnd/>
                    </a:ln>
                    <a:effectLst/>
                  </pic:spPr>
                </pic:pic>
              </a:graphicData>
            </a:graphic>
          </wp:inline>
        </w:drawing>
      </w:r>
    </w:p>
    <w:p w:rsidR="001D7FDF" w:rsidRDefault="00AC6110" w:rsidP="001D7FDF">
      <w:pPr>
        <w:tabs>
          <w:tab w:val="left" w:pos="6447"/>
        </w:tabs>
        <w:jc w:val="center"/>
        <w:rPr>
          <w:rFonts w:ascii="Times New Roman" w:hAnsi="Times New Roman" w:cs="Times New Roman"/>
          <w:sz w:val="28"/>
          <w:lang w:val="kk-KZ"/>
        </w:rPr>
      </w:pPr>
      <w:r w:rsidRPr="00AC6110">
        <w:rPr>
          <w:rFonts w:ascii="Times New Roman" w:hAnsi="Times New Roman" w:cs="Times New Roman"/>
          <w:sz w:val="28"/>
          <w:lang w:val="kk-KZ"/>
        </w:rPr>
        <w:lastRenderedPageBreak/>
        <w:t>- Білім алушының өндірісте өтетін практикалық оқытудың құжаттамасы.</w:t>
      </w:r>
    </w:p>
    <w:p w:rsidR="00AC6110" w:rsidRPr="00AC6110" w:rsidRDefault="00AC6110" w:rsidP="00AC6110">
      <w:pPr>
        <w:tabs>
          <w:tab w:val="left" w:pos="6447"/>
        </w:tabs>
        <w:rPr>
          <w:sz w:val="28"/>
        </w:rPr>
      </w:pPr>
      <w:r w:rsidRPr="00AC6110">
        <w:rPr>
          <w:rFonts w:ascii="Times New Roman" w:hAnsi="Times New Roman" w:cs="Times New Roman"/>
          <w:sz w:val="28"/>
          <w:lang w:val="kk-KZ"/>
        </w:rPr>
        <w:drawing>
          <wp:inline distT="0" distB="0" distL="0" distR="0">
            <wp:extent cx="1928826" cy="500066"/>
            <wp:effectExtent l="19050" t="0" r="0" b="0"/>
            <wp:docPr id="56" name="Объект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28826" cy="500066"/>
                      <a:chOff x="500034" y="642918"/>
                      <a:chExt cx="1928826" cy="500066"/>
                    </a:xfrm>
                  </a:grpSpPr>
                  <a:sp>
                    <a:nvSpPr>
                      <a:cNvPr id="9" name="Прямоугольник 8"/>
                      <a:cNvSpPr/>
                    </a:nvSpPr>
                    <a:spPr>
                      <a:xfrm>
                        <a:off x="500034" y="642918"/>
                        <a:ext cx="1928826" cy="500066"/>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kk-KZ" dirty="0" smtClean="0"/>
                            <a:t>Жолдама</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AC6110">
        <w:rPr>
          <w:rFonts w:ascii="Calibri" w:eastAsia="+mn-ea" w:hAnsi="Calibri" w:cs="+mn-cs"/>
          <w:color w:val="FFFFFF"/>
          <w:kern w:val="24"/>
          <w:sz w:val="36"/>
          <w:szCs w:val="36"/>
          <w:lang w:val="kk-KZ"/>
        </w:rPr>
        <w:t xml:space="preserve"> </w:t>
      </w:r>
      <w:r w:rsidRPr="00AC6110">
        <w:rPr>
          <w:rFonts w:ascii="Times New Roman" w:hAnsi="Times New Roman" w:cs="Times New Roman"/>
          <w:sz w:val="28"/>
          <w:lang w:val="kk-KZ"/>
        </w:rPr>
        <w:t>Практиканың жұмыс жоспар кестесі</w:t>
      </w:r>
      <w:r w:rsidRPr="00AC6110">
        <w:rPr>
          <w:sz w:val="28"/>
        </w:rPr>
        <w:t xml:space="preserve"> </w:t>
      </w:r>
    </w:p>
    <w:p w:rsidR="00AC6110" w:rsidRDefault="00AC6110" w:rsidP="00AC6110">
      <w:pPr>
        <w:tabs>
          <w:tab w:val="left" w:pos="6447"/>
        </w:tabs>
        <w:rPr>
          <w:rFonts w:ascii="Times New Roman" w:hAnsi="Times New Roman" w:cs="Times New Roman"/>
          <w:sz w:val="28"/>
          <w:lang w:val="kk-KZ"/>
        </w:rPr>
      </w:pPr>
    </w:p>
    <w:p w:rsidR="00AC6110" w:rsidRDefault="00AC6110" w:rsidP="00AC6110">
      <w:pPr>
        <w:tabs>
          <w:tab w:val="left" w:pos="6447"/>
        </w:tabs>
        <w:rPr>
          <w:noProof/>
        </w:rPr>
      </w:pPr>
      <w:r w:rsidRPr="00AC6110">
        <w:rPr>
          <w:rFonts w:ascii="Times New Roman" w:hAnsi="Times New Roman" w:cs="Times New Roman"/>
          <w:sz w:val="28"/>
          <w:lang w:val="kk-KZ"/>
        </w:rPr>
        <w:drawing>
          <wp:inline distT="0" distB="0" distL="0" distR="0">
            <wp:extent cx="1809750" cy="3678865"/>
            <wp:effectExtent l="19050" t="0" r="0" b="0"/>
            <wp:docPr id="55" name="Рисунок 49"/>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8"/>
                    <a:srcRect l="39720" t="15626" r="38827" b="37928"/>
                    <a:stretch>
                      <a:fillRect/>
                    </a:stretch>
                  </pic:blipFill>
                  <pic:spPr bwMode="auto">
                    <a:xfrm>
                      <a:off x="0" y="0"/>
                      <a:ext cx="1810280" cy="3679943"/>
                    </a:xfrm>
                    <a:prstGeom prst="rect">
                      <a:avLst/>
                    </a:prstGeom>
                    <a:noFill/>
                    <a:ln w="9525">
                      <a:noFill/>
                      <a:miter lim="800000"/>
                      <a:headEnd/>
                      <a:tailEnd/>
                    </a:ln>
                    <a:effectLst/>
                  </pic:spPr>
                </pic:pic>
              </a:graphicData>
            </a:graphic>
          </wp:inline>
        </w:drawing>
      </w:r>
      <w:r w:rsidRPr="00AC6110">
        <w:rPr>
          <w:noProof/>
        </w:rPr>
        <w:t xml:space="preserve"> </w:t>
      </w:r>
      <w:r w:rsidRPr="00AC6110">
        <w:rPr>
          <w:rFonts w:ascii="Times New Roman" w:hAnsi="Times New Roman" w:cs="Times New Roman"/>
          <w:sz w:val="28"/>
          <w:lang w:val="kk-KZ"/>
        </w:rPr>
        <w:drawing>
          <wp:inline distT="0" distB="0" distL="0" distR="0">
            <wp:extent cx="2571824" cy="3636335"/>
            <wp:effectExtent l="19050" t="0" r="0" b="0"/>
            <wp:docPr id="57" name="Рисунок 51" descr="H:\кккк\в1 001.jpg"/>
            <wp:cNvGraphicFramePr/>
            <a:graphic xmlns:a="http://schemas.openxmlformats.org/drawingml/2006/main">
              <a:graphicData uri="http://schemas.openxmlformats.org/drawingml/2006/picture">
                <pic:pic xmlns:pic="http://schemas.openxmlformats.org/drawingml/2006/picture">
                  <pic:nvPicPr>
                    <pic:cNvPr id="4102" name="Picture 6" descr="H:\кккк\в1 001.jpg"/>
                    <pic:cNvPicPr>
                      <a:picLocks noChangeAspect="1" noChangeArrowheads="1"/>
                    </pic:cNvPicPr>
                  </pic:nvPicPr>
                  <pic:blipFill>
                    <a:blip r:embed="rId39" cstate="print"/>
                    <a:srcRect l="9524" t="3468" r="4762"/>
                    <a:stretch>
                      <a:fillRect/>
                    </a:stretch>
                  </pic:blipFill>
                  <pic:spPr bwMode="auto">
                    <a:xfrm>
                      <a:off x="0" y="0"/>
                      <a:ext cx="2571768" cy="3636255"/>
                    </a:xfrm>
                    <a:prstGeom prst="rect">
                      <a:avLst/>
                    </a:prstGeom>
                    <a:noFill/>
                  </pic:spPr>
                </pic:pic>
              </a:graphicData>
            </a:graphic>
          </wp:inline>
        </w:drawing>
      </w:r>
    </w:p>
    <w:p w:rsidR="00AC6110" w:rsidRDefault="00AC6110" w:rsidP="00AC6110">
      <w:pPr>
        <w:tabs>
          <w:tab w:val="left" w:pos="6447"/>
        </w:tabs>
        <w:rPr>
          <w:rFonts w:ascii="Times New Roman" w:hAnsi="Times New Roman" w:cs="Times New Roman"/>
          <w:i/>
          <w:iCs/>
          <w:sz w:val="28"/>
        </w:rPr>
      </w:pPr>
      <w:r>
        <w:rPr>
          <w:rFonts w:ascii="Times New Roman" w:hAnsi="Times New Roman" w:cs="Times New Roman"/>
          <w:i/>
          <w:iCs/>
          <w:sz w:val="28"/>
        </w:rPr>
        <w:t xml:space="preserve">    </w:t>
      </w:r>
    </w:p>
    <w:p w:rsidR="00AC6110" w:rsidRDefault="00AC6110" w:rsidP="00AC6110">
      <w:pPr>
        <w:tabs>
          <w:tab w:val="left" w:pos="6447"/>
        </w:tabs>
        <w:rPr>
          <w:rFonts w:ascii="Times New Roman" w:hAnsi="Times New Roman" w:cs="Times New Roman"/>
          <w:i/>
          <w:iCs/>
          <w:sz w:val="28"/>
        </w:rPr>
      </w:pPr>
    </w:p>
    <w:p w:rsidR="00AC6110" w:rsidRDefault="00AC6110" w:rsidP="00AC6110">
      <w:pPr>
        <w:tabs>
          <w:tab w:val="left" w:pos="6447"/>
        </w:tabs>
        <w:rPr>
          <w:rFonts w:ascii="Times New Roman" w:hAnsi="Times New Roman" w:cs="Times New Roman"/>
          <w:i/>
          <w:iCs/>
          <w:sz w:val="28"/>
        </w:rPr>
      </w:pPr>
    </w:p>
    <w:p w:rsidR="00AC6110" w:rsidRPr="00AC6110" w:rsidRDefault="00AC6110" w:rsidP="00AC6110">
      <w:pPr>
        <w:tabs>
          <w:tab w:val="left" w:pos="6447"/>
        </w:tabs>
        <w:rPr>
          <w:rFonts w:ascii="Times New Roman" w:hAnsi="Times New Roman" w:cs="Times New Roman"/>
          <w:sz w:val="28"/>
        </w:rPr>
      </w:pPr>
      <w:r>
        <w:rPr>
          <w:rFonts w:ascii="Times New Roman" w:hAnsi="Times New Roman" w:cs="Times New Roman"/>
          <w:i/>
          <w:iCs/>
          <w:sz w:val="28"/>
        </w:rPr>
        <w:t xml:space="preserve">        </w:t>
      </w:r>
      <w:r w:rsidRPr="00AC6110">
        <w:rPr>
          <w:rFonts w:ascii="Times New Roman" w:hAnsi="Times New Roman" w:cs="Times New Roman"/>
          <w:i/>
          <w:iCs/>
          <w:sz w:val="28"/>
        </w:rPr>
        <w:t xml:space="preserve">Негіз: ҚРБҒМ 2016 жылғы 29 қаңтардағы «Техникалық және кәсіптік, орта білімнен кейінгі білім беру ұйымдары үшін кәсіптік практиканы ұйымдастыру мен өткізу қағидаларын және практика базалары ретінде кәсіпорындарды (ұйымдарды) айқындау қағидаларын бекіту туралы» № 107 бұйрығы. </w:t>
      </w:r>
    </w:p>
    <w:p w:rsidR="00AC6110" w:rsidRDefault="00AC6110" w:rsidP="00AC6110">
      <w:pPr>
        <w:tabs>
          <w:tab w:val="left" w:pos="6447"/>
        </w:tabs>
        <w:rPr>
          <w:rFonts w:ascii="Times New Roman" w:hAnsi="Times New Roman" w:cs="Times New Roman"/>
          <w:sz w:val="28"/>
        </w:rPr>
      </w:pPr>
    </w:p>
    <w:p w:rsidR="00AC6110" w:rsidRDefault="00AC6110" w:rsidP="00AC6110">
      <w:pPr>
        <w:tabs>
          <w:tab w:val="left" w:pos="6447"/>
        </w:tabs>
        <w:rPr>
          <w:rFonts w:ascii="Times New Roman" w:hAnsi="Times New Roman" w:cs="Times New Roman"/>
          <w:sz w:val="28"/>
        </w:rPr>
      </w:pPr>
    </w:p>
    <w:p w:rsidR="00AC6110" w:rsidRDefault="00AC6110" w:rsidP="00AC6110">
      <w:pPr>
        <w:tabs>
          <w:tab w:val="left" w:pos="6447"/>
        </w:tabs>
        <w:rPr>
          <w:rFonts w:ascii="Times New Roman" w:hAnsi="Times New Roman" w:cs="Times New Roman"/>
          <w:sz w:val="28"/>
        </w:rPr>
      </w:pPr>
    </w:p>
    <w:p w:rsidR="00AC6110" w:rsidRDefault="00AC6110" w:rsidP="00AC6110">
      <w:pPr>
        <w:tabs>
          <w:tab w:val="left" w:pos="6447"/>
        </w:tabs>
        <w:rPr>
          <w:rFonts w:ascii="Times New Roman" w:hAnsi="Times New Roman" w:cs="Times New Roman"/>
          <w:sz w:val="28"/>
        </w:rPr>
      </w:pPr>
    </w:p>
    <w:p w:rsidR="00AC6110" w:rsidRDefault="00AC6110" w:rsidP="00AC6110">
      <w:pPr>
        <w:tabs>
          <w:tab w:val="left" w:pos="6447"/>
        </w:tabs>
        <w:rPr>
          <w:rFonts w:ascii="Times New Roman" w:hAnsi="Times New Roman" w:cs="Times New Roman"/>
          <w:sz w:val="28"/>
        </w:rPr>
      </w:pPr>
    </w:p>
    <w:p w:rsidR="00AC6110" w:rsidRDefault="00D92B4A" w:rsidP="00AC6110">
      <w:pPr>
        <w:tabs>
          <w:tab w:val="left" w:pos="6447"/>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8"/>
        </w:rPr>
        <w:drawing>
          <wp:inline distT="0" distB="0" distL="0" distR="0">
            <wp:extent cx="2592412" cy="3157870"/>
            <wp:effectExtent l="171450" t="133350" r="360338" b="309230"/>
            <wp:docPr id="58" name="Рисунок 1" descr="C:\Users\2019\Desktop\IMG_20200503_18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9\Desktop\IMG_20200503_184701.jpg"/>
                    <pic:cNvPicPr>
                      <a:picLocks noChangeAspect="1" noChangeArrowheads="1"/>
                    </pic:cNvPicPr>
                  </pic:nvPicPr>
                  <pic:blipFill>
                    <a:blip r:embed="rId40"/>
                    <a:srcRect/>
                    <a:stretch>
                      <a:fillRect/>
                    </a:stretch>
                  </pic:blipFill>
                  <pic:spPr bwMode="auto">
                    <a:xfrm>
                      <a:off x="0" y="0"/>
                      <a:ext cx="2592412" cy="3157870"/>
                    </a:xfrm>
                    <a:prstGeom prst="rect">
                      <a:avLst/>
                    </a:prstGeom>
                    <a:ln>
                      <a:noFill/>
                    </a:ln>
                    <a:effectLst>
                      <a:outerShdw blurRad="292100" dist="139700" dir="2700000" algn="tl" rotWithShape="0">
                        <a:srgbClr val="333333">
                          <a:alpha val="65000"/>
                        </a:srgbClr>
                      </a:outerShdw>
                    </a:effectLst>
                  </pic:spPr>
                </pic:pic>
              </a:graphicData>
            </a:graphic>
          </wp:inline>
        </w:drawing>
      </w:r>
      <w:r w:rsidRPr="00D92B4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rPr>
        <w:drawing>
          <wp:inline distT="0" distB="0" distL="0" distR="0">
            <wp:extent cx="2749245" cy="3306726"/>
            <wp:effectExtent l="19050" t="0" r="0" b="0"/>
            <wp:docPr id="59" name="Рисунок 2" descr="C:\Users\2019\Desktop\IMG_20200503_18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9\Desktop\IMG_20200503_184543.jpg"/>
                    <pic:cNvPicPr>
                      <a:picLocks noChangeAspect="1" noChangeArrowheads="1"/>
                    </pic:cNvPicPr>
                  </pic:nvPicPr>
                  <pic:blipFill>
                    <a:blip r:embed="rId41"/>
                    <a:srcRect/>
                    <a:stretch>
                      <a:fillRect/>
                    </a:stretch>
                  </pic:blipFill>
                  <pic:spPr bwMode="auto">
                    <a:xfrm>
                      <a:off x="0" y="0"/>
                      <a:ext cx="2769018" cy="3330508"/>
                    </a:xfrm>
                    <a:prstGeom prst="rect">
                      <a:avLst/>
                    </a:prstGeom>
                    <a:ln>
                      <a:noFill/>
                    </a:ln>
                    <a:effectLst>
                      <a:softEdge rad="112500"/>
                    </a:effectLst>
                  </pic:spPr>
                </pic:pic>
              </a:graphicData>
            </a:graphic>
          </wp:inline>
        </w:drawing>
      </w:r>
    </w:p>
    <w:p w:rsidR="00D92B4A" w:rsidRDefault="00D92B4A" w:rsidP="00AC6110">
      <w:pPr>
        <w:tabs>
          <w:tab w:val="left" w:pos="6447"/>
        </w:tabs>
        <w:rPr>
          <w:rFonts w:ascii="Times New Roman" w:hAnsi="Times New Roman" w:cs="Times New Roman"/>
          <w:noProof/>
          <w:sz w:val="28"/>
        </w:rPr>
      </w:pPr>
    </w:p>
    <w:p w:rsidR="00D92B4A" w:rsidRDefault="00D92B4A" w:rsidP="00AC6110">
      <w:pPr>
        <w:tabs>
          <w:tab w:val="left" w:pos="6447"/>
        </w:tabs>
        <w:rPr>
          <w:noProof/>
        </w:rPr>
      </w:pPr>
      <w:r>
        <w:rPr>
          <w:rFonts w:ascii="Times New Roman" w:hAnsi="Times New Roman" w:cs="Times New Roman"/>
          <w:noProof/>
          <w:sz w:val="28"/>
        </w:rPr>
        <w:drawing>
          <wp:inline distT="0" distB="0" distL="0" distR="0">
            <wp:extent cx="2752858" cy="3134537"/>
            <wp:effectExtent l="38100" t="0" r="28442" b="942163"/>
            <wp:docPr id="61" name="Рисунок 4" descr="C:\Users\2019\Desktop\IMG_20200503_18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9\Desktop\IMG_20200503_184638.jpg"/>
                    <pic:cNvPicPr>
                      <a:picLocks noChangeAspect="1" noChangeArrowheads="1"/>
                    </pic:cNvPicPr>
                  </pic:nvPicPr>
                  <pic:blipFill>
                    <a:blip r:embed="rId42"/>
                    <a:srcRect/>
                    <a:stretch>
                      <a:fillRect/>
                    </a:stretch>
                  </pic:blipFill>
                  <pic:spPr bwMode="auto">
                    <a:xfrm>
                      <a:off x="0" y="0"/>
                      <a:ext cx="2752858" cy="31345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sz w:val="28"/>
        </w:rPr>
        <w:drawing>
          <wp:inline distT="0" distB="0" distL="0" distR="0">
            <wp:extent cx="2745800" cy="3177072"/>
            <wp:effectExtent l="38100" t="0" r="16450" b="956778"/>
            <wp:docPr id="60" name="Рисунок 3" descr="C:\Users\2019\Desktop\IMG_20200503_18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9\Desktop\IMG_20200503_184602.jpg"/>
                    <pic:cNvPicPr>
                      <a:picLocks noChangeAspect="1" noChangeArrowheads="1"/>
                    </pic:cNvPicPr>
                  </pic:nvPicPr>
                  <pic:blipFill>
                    <a:blip r:embed="rId43"/>
                    <a:srcRect/>
                    <a:stretch>
                      <a:fillRect/>
                    </a:stretch>
                  </pic:blipFill>
                  <pic:spPr bwMode="auto">
                    <a:xfrm>
                      <a:off x="0" y="0"/>
                      <a:ext cx="2748017" cy="31796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D92B4A">
        <w:rPr>
          <w:noProof/>
        </w:rPr>
        <w:t xml:space="preserve"> </w:t>
      </w:r>
    </w:p>
    <w:p w:rsidR="00D92B4A" w:rsidRDefault="00D92B4A" w:rsidP="00AC6110">
      <w:pPr>
        <w:tabs>
          <w:tab w:val="left" w:pos="6447"/>
        </w:tabs>
        <w:rPr>
          <w:noProof/>
        </w:rPr>
      </w:pPr>
    </w:p>
    <w:p w:rsidR="00D92B4A" w:rsidRDefault="00D92B4A"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r w:rsidRPr="008C14E2">
        <w:rPr>
          <w:noProof/>
        </w:rPr>
        <w:drawing>
          <wp:inline distT="0" distB="0" distL="0" distR="0">
            <wp:extent cx="2724103" cy="3583172"/>
            <wp:effectExtent l="19050" t="0" r="47" b="0"/>
            <wp:docPr id="87" name="Рисунок 64" descr="C:\Temp\Rar$DIa0.063\IMG-20190122-WA0030.jpg"/>
            <wp:cNvGraphicFramePr/>
            <a:graphic xmlns:a="http://schemas.openxmlformats.org/drawingml/2006/main">
              <a:graphicData uri="http://schemas.openxmlformats.org/drawingml/2006/picture">
                <pic:pic xmlns:pic="http://schemas.openxmlformats.org/drawingml/2006/picture">
                  <pic:nvPicPr>
                    <pic:cNvPr id="7" name="Объект 6" descr="C:\Temp\Rar$DIa0.063\IMG-20190122-WA0030.jpg"/>
                    <pic:cNvPicPr>
                      <a:picLocks noGrp="1"/>
                    </pic:cNvPicPr>
                  </pic:nvPicPr>
                  <pic:blipFill>
                    <a:blip r:embed="rId44">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730551" cy="3591654"/>
                    </a:xfrm>
                    <a:prstGeom prst="rect">
                      <a:avLst/>
                    </a:prstGeom>
                    <a:noFill/>
                    <a:ln>
                      <a:noFill/>
                    </a:ln>
                  </pic:spPr>
                </pic:pic>
              </a:graphicData>
            </a:graphic>
          </wp:inline>
        </w:drawing>
      </w:r>
      <w:r w:rsidRPr="008C14E2">
        <w:rPr>
          <w:noProof/>
        </w:rPr>
        <w:drawing>
          <wp:inline distT="0" distB="0" distL="0" distR="0">
            <wp:extent cx="3149452" cy="3583171"/>
            <wp:effectExtent l="19050" t="0" r="0" b="0"/>
            <wp:docPr id="88" name="Рисунок 65" descr="C:\Temp\Rar$DIa0.329\IMG-20190122-WA0029.jpg"/>
            <wp:cNvGraphicFramePr/>
            <a:graphic xmlns:a="http://schemas.openxmlformats.org/drawingml/2006/main">
              <a:graphicData uri="http://schemas.openxmlformats.org/drawingml/2006/picture">
                <pic:pic xmlns:pic="http://schemas.openxmlformats.org/drawingml/2006/picture">
                  <pic:nvPicPr>
                    <pic:cNvPr id="8" name="Объект 7" descr="C:\Temp\Rar$DIa0.329\IMG-20190122-WA0029.jpg"/>
                    <pic:cNvPicPr>
                      <a:picLocks noGrp="1"/>
                    </pic:cNvPicPr>
                  </pic:nvPicPr>
                  <pic:blipFill>
                    <a:blip r:embed="rId45">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149674" cy="3583424"/>
                    </a:xfrm>
                    <a:prstGeom prst="rect">
                      <a:avLst/>
                    </a:prstGeom>
                    <a:noFill/>
                    <a:ln>
                      <a:noFill/>
                    </a:ln>
                  </pic:spPr>
                </pic:pic>
              </a:graphicData>
            </a:graphic>
          </wp:inline>
        </w:drawing>
      </w:r>
    </w:p>
    <w:p w:rsidR="008C14E2" w:rsidRDefault="008C14E2" w:rsidP="00AC6110">
      <w:pPr>
        <w:tabs>
          <w:tab w:val="left" w:pos="6447"/>
        </w:tabs>
        <w:rPr>
          <w:noProof/>
        </w:rPr>
      </w:pPr>
    </w:p>
    <w:p w:rsidR="008C14E2" w:rsidRDefault="008C14E2" w:rsidP="00AC6110">
      <w:pPr>
        <w:tabs>
          <w:tab w:val="left" w:pos="6447"/>
        </w:tabs>
        <w:rPr>
          <w:noProof/>
        </w:rPr>
      </w:pPr>
      <w:r w:rsidRPr="008C14E2">
        <w:rPr>
          <w:noProof/>
        </w:rPr>
        <w:drawing>
          <wp:inline distT="0" distB="0" distL="0" distR="0">
            <wp:extent cx="2947434" cy="3317358"/>
            <wp:effectExtent l="19050" t="0" r="5316" b="0"/>
            <wp:docPr id="89" name="Рисунок 66" descr="C:\Temp\Rar$DIa0.511\IMG-20190123-WA0013.jpg"/>
            <wp:cNvGraphicFramePr/>
            <a:graphic xmlns:a="http://schemas.openxmlformats.org/drawingml/2006/main">
              <a:graphicData uri="http://schemas.openxmlformats.org/drawingml/2006/picture">
                <pic:pic xmlns:pic="http://schemas.openxmlformats.org/drawingml/2006/picture">
                  <pic:nvPicPr>
                    <pic:cNvPr id="16386" name="Picture 2" descr="C:\Temp\Rar$DIa0.511\IMG-20190123-WA0013.jpg"/>
                    <pic:cNvPicPr>
                      <a:picLocks noChangeAspect="1" noChangeArrowheads="1"/>
                    </pic:cNvPicPr>
                  </pic:nvPicPr>
                  <pic:blipFill>
                    <a:blip r:embed="rId46">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948173" cy="3318190"/>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Pr="008C14E2">
        <w:rPr>
          <w:noProof/>
        </w:rPr>
        <w:drawing>
          <wp:inline distT="0" distB="0" distL="0" distR="0">
            <wp:extent cx="2873005" cy="3313542"/>
            <wp:effectExtent l="19050" t="0" r="3545" b="0"/>
            <wp:docPr id="90" name="Рисунок 67" descr="C:\Temp\Rar$DIa0.290\IMG-20190123-WA0032.jpg"/>
            <wp:cNvGraphicFramePr/>
            <a:graphic xmlns:a="http://schemas.openxmlformats.org/drawingml/2006/main">
              <a:graphicData uri="http://schemas.openxmlformats.org/drawingml/2006/picture">
                <pic:pic xmlns:pic="http://schemas.openxmlformats.org/drawingml/2006/picture">
                  <pic:nvPicPr>
                    <pic:cNvPr id="41986" name="Picture 2" descr="C:\Temp\Rar$DIa0.290\IMG-20190123-WA0032.jpg"/>
                    <pic:cNvPicPr>
                      <a:picLocks noChangeAspect="1" noChangeArrowheads="1"/>
                    </pic:cNvPicPr>
                  </pic:nvPicPr>
                  <pic:blipFill>
                    <a:blip r:embed="rId4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874566" cy="3315343"/>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r w:rsidRPr="008C14E2">
        <w:rPr>
          <w:noProof/>
        </w:rPr>
        <w:lastRenderedPageBreak/>
        <w:drawing>
          <wp:inline distT="0" distB="0" distL="0" distR="0">
            <wp:extent cx="5722531" cy="3689497"/>
            <wp:effectExtent l="19050" t="0" r="0" b="0"/>
            <wp:docPr id="91" name="Рисунок 69" descr="C:\Temp\Rar$DIa1.355\20190123_181758.jpg"/>
            <wp:cNvGraphicFramePr/>
            <a:graphic xmlns:a="http://schemas.openxmlformats.org/drawingml/2006/main">
              <a:graphicData uri="http://schemas.openxmlformats.org/drawingml/2006/picture">
                <pic:pic xmlns:pic="http://schemas.openxmlformats.org/drawingml/2006/picture">
                  <pic:nvPicPr>
                    <pic:cNvPr id="12290" name="Picture 2" descr="C:\Temp\Rar$DIa1.355\20190123_181758.jpg"/>
                    <pic:cNvPicPr>
                      <a:picLocks noChangeAspect="1" noChangeArrowheads="1"/>
                    </pic:cNvPicPr>
                  </pic:nvPicPr>
                  <pic:blipFill>
                    <a:blip r:embed="rId48"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727091" cy="3692437"/>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8C14E2" w:rsidRDefault="008C14E2" w:rsidP="00AC6110">
      <w:pPr>
        <w:tabs>
          <w:tab w:val="left" w:pos="6447"/>
        </w:tabs>
        <w:rPr>
          <w:noProof/>
        </w:rPr>
      </w:pPr>
    </w:p>
    <w:p w:rsidR="008C14E2" w:rsidRDefault="009A0B53" w:rsidP="00AC6110">
      <w:pPr>
        <w:tabs>
          <w:tab w:val="left" w:pos="6447"/>
        </w:tabs>
        <w:rPr>
          <w:noProof/>
        </w:rPr>
      </w:pPr>
      <w:r>
        <w:rPr>
          <w:noProof/>
        </w:rPr>
        <w:drawing>
          <wp:anchor distT="0" distB="0" distL="114300" distR="114300" simplePos="0" relativeHeight="251661312" behindDoc="0" locked="0" layoutInCell="1" allowOverlap="1">
            <wp:simplePos x="0" y="0"/>
            <wp:positionH relativeFrom="column">
              <wp:posOffset>-234315</wp:posOffset>
            </wp:positionH>
            <wp:positionV relativeFrom="paragraph">
              <wp:posOffset>37465</wp:posOffset>
            </wp:positionV>
            <wp:extent cx="2613660" cy="3216910"/>
            <wp:effectExtent l="38100" t="0" r="15240" b="974090"/>
            <wp:wrapThrough wrapText="bothSides">
              <wp:wrapPolygon edited="0">
                <wp:start x="787" y="0"/>
                <wp:lineTo x="0" y="640"/>
                <wp:lineTo x="-315" y="28141"/>
                <wp:lineTo x="21726" y="28141"/>
                <wp:lineTo x="21726" y="1279"/>
                <wp:lineTo x="21411" y="640"/>
                <wp:lineTo x="20624" y="0"/>
                <wp:lineTo x="787" y="0"/>
              </wp:wrapPolygon>
            </wp:wrapThrough>
            <wp:docPr id="92" name="Рисунок 54" descr="C:\Users\2019\AppData\Local\Microsoft\Windows\Temporary Internet Files\Content.Word\IMG_20191127_152420_742.jpg"/>
            <wp:cNvGraphicFramePr/>
            <a:graphic xmlns:a="http://schemas.openxmlformats.org/drawingml/2006/main">
              <a:graphicData uri="http://schemas.openxmlformats.org/drawingml/2006/picture">
                <pic:pic xmlns:pic="http://schemas.openxmlformats.org/drawingml/2006/picture">
                  <pic:nvPicPr>
                    <pic:cNvPr id="9" name="Рисунок 8" descr="C:\Users\2019\AppData\Local\Microsoft\Windows\Temporary Internet Files\Content.Word\IMG_20191127_152420_742.jpg"/>
                    <pic:cNvPicPr/>
                  </pic:nvPicPr>
                  <pic:blipFill>
                    <a:blip r:embed="rId49" cstate="print"/>
                    <a:srcRect/>
                    <a:stretch>
                      <a:fillRect/>
                    </a:stretch>
                  </pic:blipFill>
                  <pic:spPr bwMode="auto">
                    <a:xfrm>
                      <a:off x="0" y="0"/>
                      <a:ext cx="2613660" cy="3216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2742565</wp:posOffset>
            </wp:positionH>
            <wp:positionV relativeFrom="paragraph">
              <wp:posOffset>37465</wp:posOffset>
            </wp:positionV>
            <wp:extent cx="3051810" cy="3216910"/>
            <wp:effectExtent l="38100" t="0" r="15240" b="974090"/>
            <wp:wrapThrough wrapText="bothSides">
              <wp:wrapPolygon edited="0">
                <wp:start x="944" y="0"/>
                <wp:lineTo x="270" y="512"/>
                <wp:lineTo x="-270" y="1279"/>
                <wp:lineTo x="-270" y="28141"/>
                <wp:lineTo x="21708" y="28141"/>
                <wp:lineTo x="21708" y="24559"/>
                <wp:lineTo x="21573" y="22640"/>
                <wp:lineTo x="21573" y="22512"/>
                <wp:lineTo x="21708" y="20594"/>
                <wp:lineTo x="21708" y="1151"/>
                <wp:lineTo x="21303" y="512"/>
                <wp:lineTo x="20494" y="0"/>
                <wp:lineTo x="944" y="0"/>
              </wp:wrapPolygon>
            </wp:wrapThrough>
            <wp:docPr id="67" name="Рисунок 55" descr="C:\Users\2019\AppData\Local\Microsoft\Windows\Temporary Internet Files\Content.Word\IMG_20191127_152420_751.jpg"/>
            <wp:cNvGraphicFramePr/>
            <a:graphic xmlns:a="http://schemas.openxmlformats.org/drawingml/2006/main">
              <a:graphicData uri="http://schemas.openxmlformats.org/drawingml/2006/picture">
                <pic:pic xmlns:pic="http://schemas.openxmlformats.org/drawingml/2006/picture">
                  <pic:nvPicPr>
                    <pic:cNvPr id="8" name="Рисунок 7" descr="C:\Users\2019\AppData\Local\Microsoft\Windows\Temporary Internet Files\Content.Word\IMG_20191127_152420_751.jpg"/>
                    <pic:cNvPicPr/>
                  </pic:nvPicPr>
                  <pic:blipFill>
                    <a:blip r:embed="rId50" cstate="print"/>
                    <a:srcRect/>
                    <a:stretch>
                      <a:fillRect/>
                    </a:stretch>
                  </pic:blipFill>
                  <pic:spPr bwMode="auto">
                    <a:xfrm>
                      <a:off x="0" y="0"/>
                      <a:ext cx="3051810" cy="3216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8C14E2" w:rsidRDefault="008C14E2" w:rsidP="00AC6110">
      <w:pPr>
        <w:tabs>
          <w:tab w:val="left" w:pos="6447"/>
        </w:tabs>
        <w:rPr>
          <w:noProof/>
        </w:rPr>
      </w:pPr>
    </w:p>
    <w:p w:rsidR="00D92B4A" w:rsidRDefault="00D92B4A" w:rsidP="00AC6110">
      <w:pPr>
        <w:tabs>
          <w:tab w:val="left" w:pos="6447"/>
        </w:tabs>
        <w:rPr>
          <w:noProof/>
        </w:rPr>
      </w:pPr>
      <w:r w:rsidRPr="00D92B4A">
        <w:rPr>
          <w:noProof/>
        </w:rPr>
        <w:t xml:space="preserve"> </w:t>
      </w:r>
    </w:p>
    <w:p w:rsidR="00D92B4A" w:rsidRDefault="00D92B4A" w:rsidP="00AC6110">
      <w:pPr>
        <w:tabs>
          <w:tab w:val="left" w:pos="6447"/>
        </w:tabs>
        <w:rPr>
          <w:noProof/>
        </w:rPr>
      </w:pPr>
      <w:r w:rsidRPr="00D92B4A">
        <w:rPr>
          <w:noProof/>
        </w:rPr>
        <w:t xml:space="preserve"> </w:t>
      </w:r>
    </w:p>
    <w:p w:rsidR="00D27063" w:rsidRPr="00D27063" w:rsidRDefault="00D27063" w:rsidP="00D27063">
      <w:pPr>
        <w:tabs>
          <w:tab w:val="left" w:pos="6447"/>
        </w:tabs>
        <w:rPr>
          <w:snapToGrid w:val="0"/>
          <w:color w:val="000000"/>
          <w:w w:val="0"/>
          <w:sz w:val="0"/>
          <w:szCs w:val="0"/>
          <w:u w:color="000000"/>
          <w:bdr w:val="none" w:sz="0" w:space="0" w:color="000000"/>
          <w:shd w:val="clear" w:color="000000" w:fill="000000"/>
          <w:lang/>
        </w:rPr>
      </w:pPr>
      <w:r w:rsidRPr="00D27063">
        <w:rPr>
          <w:noProof/>
        </w:rPr>
        <w:t xml:space="preserve"> </w:t>
      </w:r>
      <w:r w:rsidRPr="00D27063">
        <w:rPr>
          <w:rFonts w:ascii="Times New Roman" w:eastAsia="+mn-ea" w:hAnsi="Times New Roman" w:cs="Times New Roman"/>
          <w:b/>
          <w:bCs/>
          <w:color w:val="0D0D0D"/>
          <w:kern w:val="24"/>
          <w:sz w:val="52"/>
          <w:szCs w:val="52"/>
        </w:rPr>
        <w:t xml:space="preserve"> </w:t>
      </w:r>
      <w:r w:rsidRPr="00D27063">
        <w:rPr>
          <w:rFonts w:eastAsia="Times New Roman"/>
          <w:b/>
          <w:bCs/>
          <w:snapToGrid w:val="0"/>
          <w:color w:val="000000"/>
          <w:w w:val="0"/>
          <w:sz w:val="0"/>
          <w:szCs w:val="0"/>
          <w:u w:color="000000"/>
          <w:bdr w:val="none" w:sz="0" w:space="0" w:color="000000"/>
          <w:shd w:val="clear" w:color="000000" w:fill="000000"/>
          <w:lang/>
        </w:rPr>
        <w:t>1304000- «</w:t>
      </w:r>
    </w:p>
    <w:p w:rsidR="008C14E2" w:rsidRPr="00D92B4A" w:rsidRDefault="008C14E2" w:rsidP="008C14E2">
      <w:pPr>
        <w:tabs>
          <w:tab w:val="left" w:pos="6447"/>
        </w:tab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D27063" w:rsidRPr="00D92B4A" w:rsidRDefault="00D27063" w:rsidP="008C14E2">
      <w:pPr>
        <w:tabs>
          <w:tab w:val="left" w:pos="6447"/>
        </w:tabs>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sectPr w:rsidR="00D27063" w:rsidRPr="00D92B4A">
      <w:footerReference w:type="default" r:id="rId5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A52" w:rsidRDefault="00804A52" w:rsidP="00A92A68">
      <w:pPr>
        <w:spacing w:after="0" w:line="240" w:lineRule="auto"/>
      </w:pPr>
      <w:r>
        <w:separator/>
      </w:r>
    </w:p>
  </w:endnote>
  <w:endnote w:type="continuationSeparator" w:id="1">
    <w:p w:rsidR="00804A52" w:rsidRDefault="00804A52" w:rsidP="00A92A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A68" w:rsidRDefault="00A92A6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A52" w:rsidRDefault="00804A52" w:rsidP="00A92A68">
      <w:pPr>
        <w:spacing w:after="0" w:line="240" w:lineRule="auto"/>
      </w:pPr>
      <w:r>
        <w:separator/>
      </w:r>
    </w:p>
  </w:footnote>
  <w:footnote w:type="continuationSeparator" w:id="1">
    <w:p w:rsidR="00804A52" w:rsidRDefault="00804A52" w:rsidP="00A92A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F4366"/>
    <w:multiLevelType w:val="hybridMultilevel"/>
    <w:tmpl w:val="C5DAB404"/>
    <w:lvl w:ilvl="0" w:tplc="73DA05CC">
      <w:start w:val="1"/>
      <w:numFmt w:val="bullet"/>
      <w:lvlText w:val="•"/>
      <w:lvlJc w:val="left"/>
      <w:pPr>
        <w:tabs>
          <w:tab w:val="num" w:pos="720"/>
        </w:tabs>
        <w:ind w:left="720" w:hanging="360"/>
      </w:pPr>
      <w:rPr>
        <w:rFonts w:ascii="Arial" w:hAnsi="Arial" w:hint="default"/>
      </w:rPr>
    </w:lvl>
    <w:lvl w:ilvl="1" w:tplc="D7F69720" w:tentative="1">
      <w:start w:val="1"/>
      <w:numFmt w:val="bullet"/>
      <w:lvlText w:val="•"/>
      <w:lvlJc w:val="left"/>
      <w:pPr>
        <w:tabs>
          <w:tab w:val="num" w:pos="1440"/>
        </w:tabs>
        <w:ind w:left="1440" w:hanging="360"/>
      </w:pPr>
      <w:rPr>
        <w:rFonts w:ascii="Arial" w:hAnsi="Arial" w:hint="default"/>
      </w:rPr>
    </w:lvl>
    <w:lvl w:ilvl="2" w:tplc="2E5C06B8" w:tentative="1">
      <w:start w:val="1"/>
      <w:numFmt w:val="bullet"/>
      <w:lvlText w:val="•"/>
      <w:lvlJc w:val="left"/>
      <w:pPr>
        <w:tabs>
          <w:tab w:val="num" w:pos="2160"/>
        </w:tabs>
        <w:ind w:left="2160" w:hanging="360"/>
      </w:pPr>
      <w:rPr>
        <w:rFonts w:ascii="Arial" w:hAnsi="Arial" w:hint="default"/>
      </w:rPr>
    </w:lvl>
    <w:lvl w:ilvl="3" w:tplc="FF7A702C" w:tentative="1">
      <w:start w:val="1"/>
      <w:numFmt w:val="bullet"/>
      <w:lvlText w:val="•"/>
      <w:lvlJc w:val="left"/>
      <w:pPr>
        <w:tabs>
          <w:tab w:val="num" w:pos="2880"/>
        </w:tabs>
        <w:ind w:left="2880" w:hanging="360"/>
      </w:pPr>
      <w:rPr>
        <w:rFonts w:ascii="Arial" w:hAnsi="Arial" w:hint="default"/>
      </w:rPr>
    </w:lvl>
    <w:lvl w:ilvl="4" w:tplc="CEF8A086" w:tentative="1">
      <w:start w:val="1"/>
      <w:numFmt w:val="bullet"/>
      <w:lvlText w:val="•"/>
      <w:lvlJc w:val="left"/>
      <w:pPr>
        <w:tabs>
          <w:tab w:val="num" w:pos="3600"/>
        </w:tabs>
        <w:ind w:left="3600" w:hanging="360"/>
      </w:pPr>
      <w:rPr>
        <w:rFonts w:ascii="Arial" w:hAnsi="Arial" w:hint="default"/>
      </w:rPr>
    </w:lvl>
    <w:lvl w:ilvl="5" w:tplc="DD30197A" w:tentative="1">
      <w:start w:val="1"/>
      <w:numFmt w:val="bullet"/>
      <w:lvlText w:val="•"/>
      <w:lvlJc w:val="left"/>
      <w:pPr>
        <w:tabs>
          <w:tab w:val="num" w:pos="4320"/>
        </w:tabs>
        <w:ind w:left="4320" w:hanging="360"/>
      </w:pPr>
      <w:rPr>
        <w:rFonts w:ascii="Arial" w:hAnsi="Arial" w:hint="default"/>
      </w:rPr>
    </w:lvl>
    <w:lvl w:ilvl="6" w:tplc="E230D984" w:tentative="1">
      <w:start w:val="1"/>
      <w:numFmt w:val="bullet"/>
      <w:lvlText w:val="•"/>
      <w:lvlJc w:val="left"/>
      <w:pPr>
        <w:tabs>
          <w:tab w:val="num" w:pos="5040"/>
        </w:tabs>
        <w:ind w:left="5040" w:hanging="360"/>
      </w:pPr>
      <w:rPr>
        <w:rFonts w:ascii="Arial" w:hAnsi="Arial" w:hint="default"/>
      </w:rPr>
    </w:lvl>
    <w:lvl w:ilvl="7" w:tplc="2B32925A" w:tentative="1">
      <w:start w:val="1"/>
      <w:numFmt w:val="bullet"/>
      <w:lvlText w:val="•"/>
      <w:lvlJc w:val="left"/>
      <w:pPr>
        <w:tabs>
          <w:tab w:val="num" w:pos="5760"/>
        </w:tabs>
        <w:ind w:left="5760" w:hanging="360"/>
      </w:pPr>
      <w:rPr>
        <w:rFonts w:ascii="Arial" w:hAnsi="Arial" w:hint="default"/>
      </w:rPr>
    </w:lvl>
    <w:lvl w:ilvl="8" w:tplc="0AA6DAE0" w:tentative="1">
      <w:start w:val="1"/>
      <w:numFmt w:val="bullet"/>
      <w:lvlText w:val="•"/>
      <w:lvlJc w:val="left"/>
      <w:pPr>
        <w:tabs>
          <w:tab w:val="num" w:pos="6480"/>
        </w:tabs>
        <w:ind w:left="6480" w:hanging="360"/>
      </w:pPr>
      <w:rPr>
        <w:rFonts w:ascii="Arial" w:hAnsi="Arial" w:hint="default"/>
      </w:rPr>
    </w:lvl>
  </w:abstractNum>
  <w:abstractNum w:abstractNumId="1">
    <w:nsid w:val="1FAF2D74"/>
    <w:multiLevelType w:val="hybridMultilevel"/>
    <w:tmpl w:val="A3C40DA8"/>
    <w:lvl w:ilvl="0" w:tplc="CA304F0A">
      <w:start w:val="1"/>
      <w:numFmt w:val="decimal"/>
      <w:lvlText w:val="%1."/>
      <w:lvlJc w:val="left"/>
      <w:pPr>
        <w:ind w:left="1455" w:hanging="55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448D1CCC"/>
    <w:multiLevelType w:val="hybridMultilevel"/>
    <w:tmpl w:val="FE082A20"/>
    <w:lvl w:ilvl="0" w:tplc="8E5616DA">
      <w:start w:val="1"/>
      <w:numFmt w:val="bullet"/>
      <w:lvlText w:val="-"/>
      <w:lvlJc w:val="left"/>
      <w:pPr>
        <w:tabs>
          <w:tab w:val="num" w:pos="720"/>
        </w:tabs>
        <w:ind w:left="720" w:hanging="360"/>
      </w:pPr>
      <w:rPr>
        <w:rFonts w:ascii="Times New Roman" w:hAnsi="Times New Roman" w:hint="default"/>
      </w:rPr>
    </w:lvl>
    <w:lvl w:ilvl="1" w:tplc="07E4F492" w:tentative="1">
      <w:start w:val="1"/>
      <w:numFmt w:val="bullet"/>
      <w:lvlText w:val="-"/>
      <w:lvlJc w:val="left"/>
      <w:pPr>
        <w:tabs>
          <w:tab w:val="num" w:pos="1440"/>
        </w:tabs>
        <w:ind w:left="1440" w:hanging="360"/>
      </w:pPr>
      <w:rPr>
        <w:rFonts w:ascii="Times New Roman" w:hAnsi="Times New Roman" w:hint="default"/>
      </w:rPr>
    </w:lvl>
    <w:lvl w:ilvl="2" w:tplc="264A716A" w:tentative="1">
      <w:start w:val="1"/>
      <w:numFmt w:val="bullet"/>
      <w:lvlText w:val="-"/>
      <w:lvlJc w:val="left"/>
      <w:pPr>
        <w:tabs>
          <w:tab w:val="num" w:pos="2160"/>
        </w:tabs>
        <w:ind w:left="2160" w:hanging="360"/>
      </w:pPr>
      <w:rPr>
        <w:rFonts w:ascii="Times New Roman" w:hAnsi="Times New Roman" w:hint="default"/>
      </w:rPr>
    </w:lvl>
    <w:lvl w:ilvl="3" w:tplc="56F0D050" w:tentative="1">
      <w:start w:val="1"/>
      <w:numFmt w:val="bullet"/>
      <w:lvlText w:val="-"/>
      <w:lvlJc w:val="left"/>
      <w:pPr>
        <w:tabs>
          <w:tab w:val="num" w:pos="2880"/>
        </w:tabs>
        <w:ind w:left="2880" w:hanging="360"/>
      </w:pPr>
      <w:rPr>
        <w:rFonts w:ascii="Times New Roman" w:hAnsi="Times New Roman" w:hint="default"/>
      </w:rPr>
    </w:lvl>
    <w:lvl w:ilvl="4" w:tplc="389ABEDA" w:tentative="1">
      <w:start w:val="1"/>
      <w:numFmt w:val="bullet"/>
      <w:lvlText w:val="-"/>
      <w:lvlJc w:val="left"/>
      <w:pPr>
        <w:tabs>
          <w:tab w:val="num" w:pos="3600"/>
        </w:tabs>
        <w:ind w:left="3600" w:hanging="360"/>
      </w:pPr>
      <w:rPr>
        <w:rFonts w:ascii="Times New Roman" w:hAnsi="Times New Roman" w:hint="default"/>
      </w:rPr>
    </w:lvl>
    <w:lvl w:ilvl="5" w:tplc="680AC84C" w:tentative="1">
      <w:start w:val="1"/>
      <w:numFmt w:val="bullet"/>
      <w:lvlText w:val="-"/>
      <w:lvlJc w:val="left"/>
      <w:pPr>
        <w:tabs>
          <w:tab w:val="num" w:pos="4320"/>
        </w:tabs>
        <w:ind w:left="4320" w:hanging="360"/>
      </w:pPr>
      <w:rPr>
        <w:rFonts w:ascii="Times New Roman" w:hAnsi="Times New Roman" w:hint="default"/>
      </w:rPr>
    </w:lvl>
    <w:lvl w:ilvl="6" w:tplc="8580FD98" w:tentative="1">
      <w:start w:val="1"/>
      <w:numFmt w:val="bullet"/>
      <w:lvlText w:val="-"/>
      <w:lvlJc w:val="left"/>
      <w:pPr>
        <w:tabs>
          <w:tab w:val="num" w:pos="5040"/>
        </w:tabs>
        <w:ind w:left="5040" w:hanging="360"/>
      </w:pPr>
      <w:rPr>
        <w:rFonts w:ascii="Times New Roman" w:hAnsi="Times New Roman" w:hint="default"/>
      </w:rPr>
    </w:lvl>
    <w:lvl w:ilvl="7" w:tplc="789C6A3C" w:tentative="1">
      <w:start w:val="1"/>
      <w:numFmt w:val="bullet"/>
      <w:lvlText w:val="-"/>
      <w:lvlJc w:val="left"/>
      <w:pPr>
        <w:tabs>
          <w:tab w:val="num" w:pos="5760"/>
        </w:tabs>
        <w:ind w:left="5760" w:hanging="360"/>
      </w:pPr>
      <w:rPr>
        <w:rFonts w:ascii="Times New Roman" w:hAnsi="Times New Roman" w:hint="default"/>
      </w:rPr>
    </w:lvl>
    <w:lvl w:ilvl="8" w:tplc="0D3E411E" w:tentative="1">
      <w:start w:val="1"/>
      <w:numFmt w:val="bullet"/>
      <w:lvlText w:val="-"/>
      <w:lvlJc w:val="left"/>
      <w:pPr>
        <w:tabs>
          <w:tab w:val="num" w:pos="6480"/>
        </w:tabs>
        <w:ind w:left="6480" w:hanging="360"/>
      </w:pPr>
      <w:rPr>
        <w:rFonts w:ascii="Times New Roman" w:hAnsi="Times New Roman" w:hint="default"/>
      </w:rPr>
    </w:lvl>
  </w:abstractNum>
  <w:abstractNum w:abstractNumId="3">
    <w:nsid w:val="62C56571"/>
    <w:multiLevelType w:val="hybridMultilevel"/>
    <w:tmpl w:val="E6027192"/>
    <w:lvl w:ilvl="0" w:tplc="519AE456">
      <w:start w:val="1"/>
      <w:numFmt w:val="bullet"/>
      <w:lvlText w:val="•"/>
      <w:lvlJc w:val="left"/>
      <w:pPr>
        <w:tabs>
          <w:tab w:val="num" w:pos="720"/>
        </w:tabs>
        <w:ind w:left="720" w:hanging="360"/>
      </w:pPr>
      <w:rPr>
        <w:rFonts w:ascii="Arial" w:hAnsi="Arial" w:hint="default"/>
      </w:rPr>
    </w:lvl>
    <w:lvl w:ilvl="1" w:tplc="6282723E" w:tentative="1">
      <w:start w:val="1"/>
      <w:numFmt w:val="bullet"/>
      <w:lvlText w:val="•"/>
      <w:lvlJc w:val="left"/>
      <w:pPr>
        <w:tabs>
          <w:tab w:val="num" w:pos="1440"/>
        </w:tabs>
        <w:ind w:left="1440" w:hanging="360"/>
      </w:pPr>
      <w:rPr>
        <w:rFonts w:ascii="Arial" w:hAnsi="Arial" w:hint="default"/>
      </w:rPr>
    </w:lvl>
    <w:lvl w:ilvl="2" w:tplc="4970D420" w:tentative="1">
      <w:start w:val="1"/>
      <w:numFmt w:val="bullet"/>
      <w:lvlText w:val="•"/>
      <w:lvlJc w:val="left"/>
      <w:pPr>
        <w:tabs>
          <w:tab w:val="num" w:pos="2160"/>
        </w:tabs>
        <w:ind w:left="2160" w:hanging="360"/>
      </w:pPr>
      <w:rPr>
        <w:rFonts w:ascii="Arial" w:hAnsi="Arial" w:hint="default"/>
      </w:rPr>
    </w:lvl>
    <w:lvl w:ilvl="3" w:tplc="78E8E7AE" w:tentative="1">
      <w:start w:val="1"/>
      <w:numFmt w:val="bullet"/>
      <w:lvlText w:val="•"/>
      <w:lvlJc w:val="left"/>
      <w:pPr>
        <w:tabs>
          <w:tab w:val="num" w:pos="2880"/>
        </w:tabs>
        <w:ind w:left="2880" w:hanging="360"/>
      </w:pPr>
      <w:rPr>
        <w:rFonts w:ascii="Arial" w:hAnsi="Arial" w:hint="default"/>
      </w:rPr>
    </w:lvl>
    <w:lvl w:ilvl="4" w:tplc="A516B8D4" w:tentative="1">
      <w:start w:val="1"/>
      <w:numFmt w:val="bullet"/>
      <w:lvlText w:val="•"/>
      <w:lvlJc w:val="left"/>
      <w:pPr>
        <w:tabs>
          <w:tab w:val="num" w:pos="3600"/>
        </w:tabs>
        <w:ind w:left="3600" w:hanging="360"/>
      </w:pPr>
      <w:rPr>
        <w:rFonts w:ascii="Arial" w:hAnsi="Arial" w:hint="default"/>
      </w:rPr>
    </w:lvl>
    <w:lvl w:ilvl="5" w:tplc="2D64A61E" w:tentative="1">
      <w:start w:val="1"/>
      <w:numFmt w:val="bullet"/>
      <w:lvlText w:val="•"/>
      <w:lvlJc w:val="left"/>
      <w:pPr>
        <w:tabs>
          <w:tab w:val="num" w:pos="4320"/>
        </w:tabs>
        <w:ind w:left="4320" w:hanging="360"/>
      </w:pPr>
      <w:rPr>
        <w:rFonts w:ascii="Arial" w:hAnsi="Arial" w:hint="default"/>
      </w:rPr>
    </w:lvl>
    <w:lvl w:ilvl="6" w:tplc="3D6CDEC6" w:tentative="1">
      <w:start w:val="1"/>
      <w:numFmt w:val="bullet"/>
      <w:lvlText w:val="•"/>
      <w:lvlJc w:val="left"/>
      <w:pPr>
        <w:tabs>
          <w:tab w:val="num" w:pos="5040"/>
        </w:tabs>
        <w:ind w:left="5040" w:hanging="360"/>
      </w:pPr>
      <w:rPr>
        <w:rFonts w:ascii="Arial" w:hAnsi="Arial" w:hint="default"/>
      </w:rPr>
    </w:lvl>
    <w:lvl w:ilvl="7" w:tplc="E2F68B06" w:tentative="1">
      <w:start w:val="1"/>
      <w:numFmt w:val="bullet"/>
      <w:lvlText w:val="•"/>
      <w:lvlJc w:val="left"/>
      <w:pPr>
        <w:tabs>
          <w:tab w:val="num" w:pos="5760"/>
        </w:tabs>
        <w:ind w:left="5760" w:hanging="360"/>
      </w:pPr>
      <w:rPr>
        <w:rFonts w:ascii="Arial" w:hAnsi="Arial" w:hint="default"/>
      </w:rPr>
    </w:lvl>
    <w:lvl w:ilvl="8" w:tplc="D6AE7914" w:tentative="1">
      <w:start w:val="1"/>
      <w:numFmt w:val="bullet"/>
      <w:lvlText w:val="•"/>
      <w:lvlJc w:val="left"/>
      <w:pPr>
        <w:tabs>
          <w:tab w:val="num" w:pos="6480"/>
        </w:tabs>
        <w:ind w:left="6480" w:hanging="360"/>
      </w:pPr>
      <w:rPr>
        <w:rFonts w:ascii="Arial" w:hAnsi="Arial" w:hint="default"/>
      </w:rPr>
    </w:lvl>
  </w:abstractNum>
  <w:abstractNum w:abstractNumId="4">
    <w:nsid w:val="632D0E7B"/>
    <w:multiLevelType w:val="hybridMultilevel"/>
    <w:tmpl w:val="6BBC713A"/>
    <w:lvl w:ilvl="0" w:tplc="3AF063EC">
      <w:start w:val="1"/>
      <w:numFmt w:val="bullet"/>
      <w:lvlText w:val="•"/>
      <w:lvlJc w:val="left"/>
      <w:pPr>
        <w:tabs>
          <w:tab w:val="num" w:pos="720"/>
        </w:tabs>
        <w:ind w:left="720" w:hanging="360"/>
      </w:pPr>
      <w:rPr>
        <w:rFonts w:ascii="Arial" w:hAnsi="Arial" w:hint="default"/>
      </w:rPr>
    </w:lvl>
    <w:lvl w:ilvl="1" w:tplc="F24044D8" w:tentative="1">
      <w:start w:val="1"/>
      <w:numFmt w:val="bullet"/>
      <w:lvlText w:val="•"/>
      <w:lvlJc w:val="left"/>
      <w:pPr>
        <w:tabs>
          <w:tab w:val="num" w:pos="1440"/>
        </w:tabs>
        <w:ind w:left="1440" w:hanging="360"/>
      </w:pPr>
      <w:rPr>
        <w:rFonts w:ascii="Arial" w:hAnsi="Arial" w:hint="default"/>
      </w:rPr>
    </w:lvl>
    <w:lvl w:ilvl="2" w:tplc="86503EFC" w:tentative="1">
      <w:start w:val="1"/>
      <w:numFmt w:val="bullet"/>
      <w:lvlText w:val="•"/>
      <w:lvlJc w:val="left"/>
      <w:pPr>
        <w:tabs>
          <w:tab w:val="num" w:pos="2160"/>
        </w:tabs>
        <w:ind w:left="2160" w:hanging="360"/>
      </w:pPr>
      <w:rPr>
        <w:rFonts w:ascii="Arial" w:hAnsi="Arial" w:hint="default"/>
      </w:rPr>
    </w:lvl>
    <w:lvl w:ilvl="3" w:tplc="C9648BE8" w:tentative="1">
      <w:start w:val="1"/>
      <w:numFmt w:val="bullet"/>
      <w:lvlText w:val="•"/>
      <w:lvlJc w:val="left"/>
      <w:pPr>
        <w:tabs>
          <w:tab w:val="num" w:pos="2880"/>
        </w:tabs>
        <w:ind w:left="2880" w:hanging="360"/>
      </w:pPr>
      <w:rPr>
        <w:rFonts w:ascii="Arial" w:hAnsi="Arial" w:hint="default"/>
      </w:rPr>
    </w:lvl>
    <w:lvl w:ilvl="4" w:tplc="B630F370" w:tentative="1">
      <w:start w:val="1"/>
      <w:numFmt w:val="bullet"/>
      <w:lvlText w:val="•"/>
      <w:lvlJc w:val="left"/>
      <w:pPr>
        <w:tabs>
          <w:tab w:val="num" w:pos="3600"/>
        </w:tabs>
        <w:ind w:left="3600" w:hanging="360"/>
      </w:pPr>
      <w:rPr>
        <w:rFonts w:ascii="Arial" w:hAnsi="Arial" w:hint="default"/>
      </w:rPr>
    </w:lvl>
    <w:lvl w:ilvl="5" w:tplc="A34E6E9A" w:tentative="1">
      <w:start w:val="1"/>
      <w:numFmt w:val="bullet"/>
      <w:lvlText w:val="•"/>
      <w:lvlJc w:val="left"/>
      <w:pPr>
        <w:tabs>
          <w:tab w:val="num" w:pos="4320"/>
        </w:tabs>
        <w:ind w:left="4320" w:hanging="360"/>
      </w:pPr>
      <w:rPr>
        <w:rFonts w:ascii="Arial" w:hAnsi="Arial" w:hint="default"/>
      </w:rPr>
    </w:lvl>
    <w:lvl w:ilvl="6" w:tplc="830ABF12" w:tentative="1">
      <w:start w:val="1"/>
      <w:numFmt w:val="bullet"/>
      <w:lvlText w:val="•"/>
      <w:lvlJc w:val="left"/>
      <w:pPr>
        <w:tabs>
          <w:tab w:val="num" w:pos="5040"/>
        </w:tabs>
        <w:ind w:left="5040" w:hanging="360"/>
      </w:pPr>
      <w:rPr>
        <w:rFonts w:ascii="Arial" w:hAnsi="Arial" w:hint="default"/>
      </w:rPr>
    </w:lvl>
    <w:lvl w:ilvl="7" w:tplc="98CEBB0E" w:tentative="1">
      <w:start w:val="1"/>
      <w:numFmt w:val="bullet"/>
      <w:lvlText w:val="•"/>
      <w:lvlJc w:val="left"/>
      <w:pPr>
        <w:tabs>
          <w:tab w:val="num" w:pos="5760"/>
        </w:tabs>
        <w:ind w:left="5760" w:hanging="360"/>
      </w:pPr>
      <w:rPr>
        <w:rFonts w:ascii="Arial" w:hAnsi="Arial" w:hint="default"/>
      </w:rPr>
    </w:lvl>
    <w:lvl w:ilvl="8" w:tplc="B94E76A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315714"/>
    <w:rsid w:val="001C68E1"/>
    <w:rsid w:val="001D7FDF"/>
    <w:rsid w:val="001E4E4A"/>
    <w:rsid w:val="002A08D1"/>
    <w:rsid w:val="00315714"/>
    <w:rsid w:val="00486FD6"/>
    <w:rsid w:val="005613A3"/>
    <w:rsid w:val="00580F7E"/>
    <w:rsid w:val="00804A52"/>
    <w:rsid w:val="00836084"/>
    <w:rsid w:val="008C14E2"/>
    <w:rsid w:val="008C2C49"/>
    <w:rsid w:val="009A0B53"/>
    <w:rsid w:val="00A92A68"/>
    <w:rsid w:val="00AC6110"/>
    <w:rsid w:val="00C3693A"/>
    <w:rsid w:val="00C466F0"/>
    <w:rsid w:val="00CF1B5D"/>
    <w:rsid w:val="00D27063"/>
    <w:rsid w:val="00D92B4A"/>
    <w:rsid w:val="00D938DA"/>
    <w:rsid w:val="00DA136C"/>
    <w:rsid w:val="00FE61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57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5714"/>
    <w:rPr>
      <w:rFonts w:ascii="Tahoma" w:hAnsi="Tahoma" w:cs="Tahoma"/>
      <w:sz w:val="16"/>
      <w:szCs w:val="16"/>
    </w:rPr>
  </w:style>
  <w:style w:type="paragraph" w:styleId="a5">
    <w:name w:val="List Paragraph"/>
    <w:basedOn w:val="a"/>
    <w:uiPriority w:val="34"/>
    <w:qFormat/>
    <w:rsid w:val="00FE6190"/>
    <w:pPr>
      <w:ind w:left="720"/>
      <w:contextualSpacing/>
    </w:pPr>
  </w:style>
  <w:style w:type="paragraph" w:styleId="a6">
    <w:name w:val="Normal (Web)"/>
    <w:basedOn w:val="a"/>
    <w:uiPriority w:val="99"/>
    <w:semiHidden/>
    <w:unhideWhenUsed/>
    <w:rsid w:val="00FE619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A92A6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92A68"/>
  </w:style>
  <w:style w:type="paragraph" w:styleId="a9">
    <w:name w:val="footer"/>
    <w:basedOn w:val="a"/>
    <w:link w:val="aa"/>
    <w:uiPriority w:val="99"/>
    <w:semiHidden/>
    <w:unhideWhenUsed/>
    <w:rsid w:val="00A92A6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92A68"/>
  </w:style>
</w:styles>
</file>

<file path=word/webSettings.xml><?xml version="1.0" encoding="utf-8"?>
<w:webSettings xmlns:r="http://schemas.openxmlformats.org/officeDocument/2006/relationships" xmlns:w="http://schemas.openxmlformats.org/wordprocessingml/2006/main">
  <w:divs>
    <w:div w:id="110326783">
      <w:bodyDiv w:val="1"/>
      <w:marLeft w:val="0"/>
      <w:marRight w:val="0"/>
      <w:marTop w:val="0"/>
      <w:marBottom w:val="0"/>
      <w:divBdr>
        <w:top w:val="none" w:sz="0" w:space="0" w:color="auto"/>
        <w:left w:val="none" w:sz="0" w:space="0" w:color="auto"/>
        <w:bottom w:val="none" w:sz="0" w:space="0" w:color="auto"/>
        <w:right w:val="none" w:sz="0" w:space="0" w:color="auto"/>
      </w:divBdr>
    </w:div>
    <w:div w:id="257374459">
      <w:bodyDiv w:val="1"/>
      <w:marLeft w:val="0"/>
      <w:marRight w:val="0"/>
      <w:marTop w:val="0"/>
      <w:marBottom w:val="0"/>
      <w:divBdr>
        <w:top w:val="none" w:sz="0" w:space="0" w:color="auto"/>
        <w:left w:val="none" w:sz="0" w:space="0" w:color="auto"/>
        <w:bottom w:val="none" w:sz="0" w:space="0" w:color="auto"/>
        <w:right w:val="none" w:sz="0" w:space="0" w:color="auto"/>
      </w:divBdr>
    </w:div>
    <w:div w:id="379062164">
      <w:bodyDiv w:val="1"/>
      <w:marLeft w:val="0"/>
      <w:marRight w:val="0"/>
      <w:marTop w:val="0"/>
      <w:marBottom w:val="0"/>
      <w:divBdr>
        <w:top w:val="none" w:sz="0" w:space="0" w:color="auto"/>
        <w:left w:val="none" w:sz="0" w:space="0" w:color="auto"/>
        <w:bottom w:val="none" w:sz="0" w:space="0" w:color="auto"/>
        <w:right w:val="none" w:sz="0" w:space="0" w:color="auto"/>
      </w:divBdr>
    </w:div>
    <w:div w:id="551431171">
      <w:bodyDiv w:val="1"/>
      <w:marLeft w:val="0"/>
      <w:marRight w:val="0"/>
      <w:marTop w:val="0"/>
      <w:marBottom w:val="0"/>
      <w:divBdr>
        <w:top w:val="none" w:sz="0" w:space="0" w:color="auto"/>
        <w:left w:val="none" w:sz="0" w:space="0" w:color="auto"/>
        <w:bottom w:val="none" w:sz="0" w:space="0" w:color="auto"/>
        <w:right w:val="none" w:sz="0" w:space="0" w:color="auto"/>
      </w:divBdr>
    </w:div>
    <w:div w:id="617955147">
      <w:bodyDiv w:val="1"/>
      <w:marLeft w:val="0"/>
      <w:marRight w:val="0"/>
      <w:marTop w:val="0"/>
      <w:marBottom w:val="0"/>
      <w:divBdr>
        <w:top w:val="none" w:sz="0" w:space="0" w:color="auto"/>
        <w:left w:val="none" w:sz="0" w:space="0" w:color="auto"/>
        <w:bottom w:val="none" w:sz="0" w:space="0" w:color="auto"/>
        <w:right w:val="none" w:sz="0" w:space="0" w:color="auto"/>
      </w:divBdr>
      <w:divsChild>
        <w:div w:id="877402154">
          <w:marLeft w:val="547"/>
          <w:marRight w:val="0"/>
          <w:marTop w:val="77"/>
          <w:marBottom w:val="0"/>
          <w:divBdr>
            <w:top w:val="none" w:sz="0" w:space="0" w:color="auto"/>
            <w:left w:val="none" w:sz="0" w:space="0" w:color="auto"/>
            <w:bottom w:val="none" w:sz="0" w:space="0" w:color="auto"/>
            <w:right w:val="none" w:sz="0" w:space="0" w:color="auto"/>
          </w:divBdr>
        </w:div>
        <w:div w:id="536742046">
          <w:marLeft w:val="547"/>
          <w:marRight w:val="0"/>
          <w:marTop w:val="77"/>
          <w:marBottom w:val="0"/>
          <w:divBdr>
            <w:top w:val="none" w:sz="0" w:space="0" w:color="auto"/>
            <w:left w:val="none" w:sz="0" w:space="0" w:color="auto"/>
            <w:bottom w:val="none" w:sz="0" w:space="0" w:color="auto"/>
            <w:right w:val="none" w:sz="0" w:space="0" w:color="auto"/>
          </w:divBdr>
        </w:div>
      </w:divsChild>
    </w:div>
    <w:div w:id="685667864">
      <w:bodyDiv w:val="1"/>
      <w:marLeft w:val="0"/>
      <w:marRight w:val="0"/>
      <w:marTop w:val="0"/>
      <w:marBottom w:val="0"/>
      <w:divBdr>
        <w:top w:val="none" w:sz="0" w:space="0" w:color="auto"/>
        <w:left w:val="none" w:sz="0" w:space="0" w:color="auto"/>
        <w:bottom w:val="none" w:sz="0" w:space="0" w:color="auto"/>
        <w:right w:val="none" w:sz="0" w:space="0" w:color="auto"/>
      </w:divBdr>
    </w:div>
    <w:div w:id="942112368">
      <w:bodyDiv w:val="1"/>
      <w:marLeft w:val="0"/>
      <w:marRight w:val="0"/>
      <w:marTop w:val="0"/>
      <w:marBottom w:val="0"/>
      <w:divBdr>
        <w:top w:val="none" w:sz="0" w:space="0" w:color="auto"/>
        <w:left w:val="none" w:sz="0" w:space="0" w:color="auto"/>
        <w:bottom w:val="none" w:sz="0" w:space="0" w:color="auto"/>
        <w:right w:val="none" w:sz="0" w:space="0" w:color="auto"/>
      </w:divBdr>
    </w:div>
    <w:div w:id="960114638">
      <w:bodyDiv w:val="1"/>
      <w:marLeft w:val="0"/>
      <w:marRight w:val="0"/>
      <w:marTop w:val="0"/>
      <w:marBottom w:val="0"/>
      <w:divBdr>
        <w:top w:val="none" w:sz="0" w:space="0" w:color="auto"/>
        <w:left w:val="none" w:sz="0" w:space="0" w:color="auto"/>
        <w:bottom w:val="none" w:sz="0" w:space="0" w:color="auto"/>
        <w:right w:val="none" w:sz="0" w:space="0" w:color="auto"/>
      </w:divBdr>
    </w:div>
    <w:div w:id="972061654">
      <w:bodyDiv w:val="1"/>
      <w:marLeft w:val="0"/>
      <w:marRight w:val="0"/>
      <w:marTop w:val="0"/>
      <w:marBottom w:val="0"/>
      <w:divBdr>
        <w:top w:val="none" w:sz="0" w:space="0" w:color="auto"/>
        <w:left w:val="none" w:sz="0" w:space="0" w:color="auto"/>
        <w:bottom w:val="none" w:sz="0" w:space="0" w:color="auto"/>
        <w:right w:val="none" w:sz="0" w:space="0" w:color="auto"/>
      </w:divBdr>
    </w:div>
    <w:div w:id="1048529359">
      <w:bodyDiv w:val="1"/>
      <w:marLeft w:val="0"/>
      <w:marRight w:val="0"/>
      <w:marTop w:val="0"/>
      <w:marBottom w:val="0"/>
      <w:divBdr>
        <w:top w:val="none" w:sz="0" w:space="0" w:color="auto"/>
        <w:left w:val="none" w:sz="0" w:space="0" w:color="auto"/>
        <w:bottom w:val="none" w:sz="0" w:space="0" w:color="auto"/>
        <w:right w:val="none" w:sz="0" w:space="0" w:color="auto"/>
      </w:divBdr>
    </w:div>
    <w:div w:id="1091437738">
      <w:bodyDiv w:val="1"/>
      <w:marLeft w:val="0"/>
      <w:marRight w:val="0"/>
      <w:marTop w:val="0"/>
      <w:marBottom w:val="0"/>
      <w:divBdr>
        <w:top w:val="none" w:sz="0" w:space="0" w:color="auto"/>
        <w:left w:val="none" w:sz="0" w:space="0" w:color="auto"/>
        <w:bottom w:val="none" w:sz="0" w:space="0" w:color="auto"/>
        <w:right w:val="none" w:sz="0" w:space="0" w:color="auto"/>
      </w:divBdr>
    </w:div>
    <w:div w:id="1127697252">
      <w:bodyDiv w:val="1"/>
      <w:marLeft w:val="0"/>
      <w:marRight w:val="0"/>
      <w:marTop w:val="0"/>
      <w:marBottom w:val="0"/>
      <w:divBdr>
        <w:top w:val="none" w:sz="0" w:space="0" w:color="auto"/>
        <w:left w:val="none" w:sz="0" w:space="0" w:color="auto"/>
        <w:bottom w:val="none" w:sz="0" w:space="0" w:color="auto"/>
        <w:right w:val="none" w:sz="0" w:space="0" w:color="auto"/>
      </w:divBdr>
    </w:div>
    <w:div w:id="1153762478">
      <w:bodyDiv w:val="1"/>
      <w:marLeft w:val="0"/>
      <w:marRight w:val="0"/>
      <w:marTop w:val="0"/>
      <w:marBottom w:val="0"/>
      <w:divBdr>
        <w:top w:val="none" w:sz="0" w:space="0" w:color="auto"/>
        <w:left w:val="none" w:sz="0" w:space="0" w:color="auto"/>
        <w:bottom w:val="none" w:sz="0" w:space="0" w:color="auto"/>
        <w:right w:val="none" w:sz="0" w:space="0" w:color="auto"/>
      </w:divBdr>
    </w:div>
    <w:div w:id="1194416323">
      <w:bodyDiv w:val="1"/>
      <w:marLeft w:val="0"/>
      <w:marRight w:val="0"/>
      <w:marTop w:val="0"/>
      <w:marBottom w:val="0"/>
      <w:divBdr>
        <w:top w:val="none" w:sz="0" w:space="0" w:color="auto"/>
        <w:left w:val="none" w:sz="0" w:space="0" w:color="auto"/>
        <w:bottom w:val="none" w:sz="0" w:space="0" w:color="auto"/>
        <w:right w:val="none" w:sz="0" w:space="0" w:color="auto"/>
      </w:divBdr>
    </w:div>
    <w:div w:id="1333098942">
      <w:bodyDiv w:val="1"/>
      <w:marLeft w:val="0"/>
      <w:marRight w:val="0"/>
      <w:marTop w:val="0"/>
      <w:marBottom w:val="0"/>
      <w:divBdr>
        <w:top w:val="none" w:sz="0" w:space="0" w:color="auto"/>
        <w:left w:val="none" w:sz="0" w:space="0" w:color="auto"/>
        <w:bottom w:val="none" w:sz="0" w:space="0" w:color="auto"/>
        <w:right w:val="none" w:sz="0" w:space="0" w:color="auto"/>
      </w:divBdr>
    </w:div>
    <w:div w:id="1349411720">
      <w:bodyDiv w:val="1"/>
      <w:marLeft w:val="0"/>
      <w:marRight w:val="0"/>
      <w:marTop w:val="0"/>
      <w:marBottom w:val="0"/>
      <w:divBdr>
        <w:top w:val="none" w:sz="0" w:space="0" w:color="auto"/>
        <w:left w:val="none" w:sz="0" w:space="0" w:color="auto"/>
        <w:bottom w:val="none" w:sz="0" w:space="0" w:color="auto"/>
        <w:right w:val="none" w:sz="0" w:space="0" w:color="auto"/>
      </w:divBdr>
    </w:div>
    <w:div w:id="1359703037">
      <w:bodyDiv w:val="1"/>
      <w:marLeft w:val="0"/>
      <w:marRight w:val="0"/>
      <w:marTop w:val="0"/>
      <w:marBottom w:val="0"/>
      <w:divBdr>
        <w:top w:val="none" w:sz="0" w:space="0" w:color="auto"/>
        <w:left w:val="none" w:sz="0" w:space="0" w:color="auto"/>
        <w:bottom w:val="none" w:sz="0" w:space="0" w:color="auto"/>
        <w:right w:val="none" w:sz="0" w:space="0" w:color="auto"/>
      </w:divBdr>
    </w:div>
    <w:div w:id="1485973627">
      <w:bodyDiv w:val="1"/>
      <w:marLeft w:val="0"/>
      <w:marRight w:val="0"/>
      <w:marTop w:val="0"/>
      <w:marBottom w:val="0"/>
      <w:divBdr>
        <w:top w:val="none" w:sz="0" w:space="0" w:color="auto"/>
        <w:left w:val="none" w:sz="0" w:space="0" w:color="auto"/>
        <w:bottom w:val="none" w:sz="0" w:space="0" w:color="auto"/>
        <w:right w:val="none" w:sz="0" w:space="0" w:color="auto"/>
      </w:divBdr>
    </w:div>
    <w:div w:id="1503473132">
      <w:bodyDiv w:val="1"/>
      <w:marLeft w:val="0"/>
      <w:marRight w:val="0"/>
      <w:marTop w:val="0"/>
      <w:marBottom w:val="0"/>
      <w:divBdr>
        <w:top w:val="none" w:sz="0" w:space="0" w:color="auto"/>
        <w:left w:val="none" w:sz="0" w:space="0" w:color="auto"/>
        <w:bottom w:val="none" w:sz="0" w:space="0" w:color="auto"/>
        <w:right w:val="none" w:sz="0" w:space="0" w:color="auto"/>
      </w:divBdr>
      <w:divsChild>
        <w:div w:id="2139449981">
          <w:marLeft w:val="547"/>
          <w:marRight w:val="0"/>
          <w:marTop w:val="72"/>
          <w:marBottom w:val="0"/>
          <w:divBdr>
            <w:top w:val="none" w:sz="0" w:space="0" w:color="auto"/>
            <w:left w:val="none" w:sz="0" w:space="0" w:color="auto"/>
            <w:bottom w:val="none" w:sz="0" w:space="0" w:color="auto"/>
            <w:right w:val="none" w:sz="0" w:space="0" w:color="auto"/>
          </w:divBdr>
        </w:div>
        <w:div w:id="1451165070">
          <w:marLeft w:val="547"/>
          <w:marRight w:val="0"/>
          <w:marTop w:val="72"/>
          <w:marBottom w:val="0"/>
          <w:divBdr>
            <w:top w:val="none" w:sz="0" w:space="0" w:color="auto"/>
            <w:left w:val="none" w:sz="0" w:space="0" w:color="auto"/>
            <w:bottom w:val="none" w:sz="0" w:space="0" w:color="auto"/>
            <w:right w:val="none" w:sz="0" w:space="0" w:color="auto"/>
          </w:divBdr>
        </w:div>
        <w:div w:id="481697910">
          <w:marLeft w:val="547"/>
          <w:marRight w:val="0"/>
          <w:marTop w:val="72"/>
          <w:marBottom w:val="0"/>
          <w:divBdr>
            <w:top w:val="none" w:sz="0" w:space="0" w:color="auto"/>
            <w:left w:val="none" w:sz="0" w:space="0" w:color="auto"/>
            <w:bottom w:val="none" w:sz="0" w:space="0" w:color="auto"/>
            <w:right w:val="none" w:sz="0" w:space="0" w:color="auto"/>
          </w:divBdr>
        </w:div>
        <w:div w:id="1526867326">
          <w:marLeft w:val="547"/>
          <w:marRight w:val="0"/>
          <w:marTop w:val="72"/>
          <w:marBottom w:val="0"/>
          <w:divBdr>
            <w:top w:val="none" w:sz="0" w:space="0" w:color="auto"/>
            <w:left w:val="none" w:sz="0" w:space="0" w:color="auto"/>
            <w:bottom w:val="none" w:sz="0" w:space="0" w:color="auto"/>
            <w:right w:val="none" w:sz="0" w:space="0" w:color="auto"/>
          </w:divBdr>
        </w:div>
        <w:div w:id="1446921466">
          <w:marLeft w:val="547"/>
          <w:marRight w:val="0"/>
          <w:marTop w:val="72"/>
          <w:marBottom w:val="0"/>
          <w:divBdr>
            <w:top w:val="none" w:sz="0" w:space="0" w:color="auto"/>
            <w:left w:val="none" w:sz="0" w:space="0" w:color="auto"/>
            <w:bottom w:val="none" w:sz="0" w:space="0" w:color="auto"/>
            <w:right w:val="none" w:sz="0" w:space="0" w:color="auto"/>
          </w:divBdr>
        </w:div>
        <w:div w:id="1457793461">
          <w:marLeft w:val="547"/>
          <w:marRight w:val="0"/>
          <w:marTop w:val="72"/>
          <w:marBottom w:val="0"/>
          <w:divBdr>
            <w:top w:val="none" w:sz="0" w:space="0" w:color="auto"/>
            <w:left w:val="none" w:sz="0" w:space="0" w:color="auto"/>
            <w:bottom w:val="none" w:sz="0" w:space="0" w:color="auto"/>
            <w:right w:val="none" w:sz="0" w:space="0" w:color="auto"/>
          </w:divBdr>
        </w:div>
        <w:div w:id="533157069">
          <w:marLeft w:val="547"/>
          <w:marRight w:val="0"/>
          <w:marTop w:val="72"/>
          <w:marBottom w:val="0"/>
          <w:divBdr>
            <w:top w:val="none" w:sz="0" w:space="0" w:color="auto"/>
            <w:left w:val="none" w:sz="0" w:space="0" w:color="auto"/>
            <w:bottom w:val="none" w:sz="0" w:space="0" w:color="auto"/>
            <w:right w:val="none" w:sz="0" w:space="0" w:color="auto"/>
          </w:divBdr>
        </w:div>
      </w:divsChild>
    </w:div>
    <w:div w:id="1771700299">
      <w:bodyDiv w:val="1"/>
      <w:marLeft w:val="0"/>
      <w:marRight w:val="0"/>
      <w:marTop w:val="0"/>
      <w:marBottom w:val="0"/>
      <w:divBdr>
        <w:top w:val="none" w:sz="0" w:space="0" w:color="auto"/>
        <w:left w:val="none" w:sz="0" w:space="0" w:color="auto"/>
        <w:bottom w:val="none" w:sz="0" w:space="0" w:color="auto"/>
        <w:right w:val="none" w:sz="0" w:space="0" w:color="auto"/>
      </w:divBdr>
    </w:div>
    <w:div w:id="189133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20</Pages>
  <Words>1566</Words>
  <Characters>8930</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2019</dc:creator>
  <cp:keywords/>
  <dc:description/>
  <cp:lastModifiedBy>2019</cp:lastModifiedBy>
  <cp:revision>34</cp:revision>
  <dcterms:created xsi:type="dcterms:W3CDTF">2020-05-03T11:29:00Z</dcterms:created>
  <dcterms:modified xsi:type="dcterms:W3CDTF">2020-05-03T13:52:00Z</dcterms:modified>
</cp:coreProperties>
</file>